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2E8" w:rsidRPr="00597D2C" w:rsidRDefault="005F52E8" w:rsidP="00E50098">
      <w:pPr>
        <w:jc w:val="center"/>
        <w:rPr>
          <w:rFonts w:asciiTheme="majorHAnsi" w:hAnsiTheme="majorHAnsi"/>
          <w:b/>
          <w:sz w:val="28"/>
          <w:szCs w:val="28"/>
        </w:rPr>
      </w:pPr>
    </w:p>
    <w:p w:rsidR="00597D2C" w:rsidRDefault="00597D2C" w:rsidP="00E50098">
      <w:pPr>
        <w:jc w:val="center"/>
        <w:rPr>
          <w:rFonts w:asciiTheme="majorHAnsi" w:hAnsiTheme="majorHAnsi"/>
          <w:b/>
          <w:sz w:val="28"/>
          <w:szCs w:val="28"/>
        </w:rPr>
      </w:pPr>
    </w:p>
    <w:p w:rsidR="00597D2C" w:rsidRDefault="00597D2C" w:rsidP="00E50098">
      <w:pPr>
        <w:jc w:val="center"/>
        <w:rPr>
          <w:rFonts w:asciiTheme="majorHAnsi" w:hAnsiTheme="majorHAnsi"/>
          <w:b/>
          <w:sz w:val="28"/>
          <w:szCs w:val="28"/>
        </w:rPr>
      </w:pPr>
    </w:p>
    <w:p w:rsidR="00E50098" w:rsidRPr="00597D2C" w:rsidRDefault="00E50098" w:rsidP="00E50098">
      <w:pPr>
        <w:jc w:val="center"/>
        <w:rPr>
          <w:rFonts w:asciiTheme="majorHAnsi" w:hAnsiTheme="majorHAnsi"/>
          <w:b/>
          <w:sz w:val="28"/>
          <w:szCs w:val="28"/>
        </w:rPr>
      </w:pPr>
      <w:r w:rsidRPr="00597D2C">
        <w:rPr>
          <w:rFonts w:asciiTheme="majorHAnsi" w:hAnsiTheme="majorHAnsi"/>
          <w:b/>
          <w:sz w:val="28"/>
          <w:szCs w:val="28"/>
        </w:rPr>
        <w:t>Međunarodni sud pravde - Tužba Republike Hrvatske protiv Republike Srbije  zbog povrede odredbi Konvencije o sprečavanju</w:t>
      </w:r>
      <w:r w:rsidR="00E70940" w:rsidRPr="00597D2C">
        <w:rPr>
          <w:rFonts w:asciiTheme="majorHAnsi" w:hAnsiTheme="majorHAnsi"/>
          <w:b/>
          <w:sz w:val="28"/>
          <w:szCs w:val="28"/>
        </w:rPr>
        <w:t xml:space="preserve"> i kažnjavanju zločina genocida</w:t>
      </w:r>
    </w:p>
    <w:p w:rsidR="00597D2C" w:rsidRDefault="00597D2C" w:rsidP="00E50098">
      <w:pPr>
        <w:rPr>
          <w:b/>
          <w:sz w:val="24"/>
          <w:szCs w:val="24"/>
        </w:rPr>
      </w:pPr>
    </w:p>
    <w:p w:rsidR="00E50098" w:rsidRPr="00E50098" w:rsidRDefault="00E50098" w:rsidP="00E50098">
      <w:pPr>
        <w:rPr>
          <w:b/>
          <w:sz w:val="24"/>
          <w:szCs w:val="24"/>
        </w:rPr>
      </w:pPr>
      <w:r w:rsidRPr="00E50098">
        <w:rPr>
          <w:b/>
          <w:sz w:val="24"/>
          <w:szCs w:val="24"/>
        </w:rPr>
        <w:t>INICIRANJE POSTUPKA</w:t>
      </w:r>
    </w:p>
    <w:p w:rsidR="006A1CB2" w:rsidRDefault="006A1CB2" w:rsidP="008A23B4">
      <w:pPr>
        <w:pStyle w:val="Odlomakpopisa"/>
        <w:numPr>
          <w:ilvl w:val="0"/>
          <w:numId w:val="1"/>
        </w:numPr>
        <w:jc w:val="both"/>
      </w:pPr>
      <w:r>
        <w:t xml:space="preserve">Hrvatska je započela postupak pred Međunarodnim sudom pravde još 1999. godine, dakle prije </w:t>
      </w:r>
      <w:r w:rsidR="007A1705">
        <w:t xml:space="preserve">više od </w:t>
      </w:r>
      <w:r>
        <w:t>15 godina</w:t>
      </w:r>
      <w:r w:rsidR="00052993">
        <w:t>.</w:t>
      </w:r>
    </w:p>
    <w:p w:rsidR="00285E29" w:rsidRDefault="003719A8" w:rsidP="003719A8">
      <w:pPr>
        <w:pStyle w:val="Odlomakpopisa"/>
        <w:numPr>
          <w:ilvl w:val="0"/>
          <w:numId w:val="1"/>
        </w:numPr>
        <w:jc w:val="both"/>
      </w:pPr>
      <w:r w:rsidRPr="003719A8">
        <w:t>Zahtjev za pokretanje tužbe</w:t>
      </w:r>
      <w:r w:rsidR="00597D2C">
        <w:t xml:space="preserve"> </w:t>
      </w:r>
      <w:r w:rsidRPr="00DC15E9">
        <w:rPr>
          <w:b/>
        </w:rPr>
        <w:t>(</w:t>
      </w:r>
      <w:proofErr w:type="spellStart"/>
      <w:r w:rsidRPr="00DC15E9">
        <w:rPr>
          <w:b/>
        </w:rPr>
        <w:t>Application</w:t>
      </w:r>
      <w:proofErr w:type="spellEnd"/>
      <w:r w:rsidRPr="00DC15E9">
        <w:rPr>
          <w:b/>
        </w:rPr>
        <w:t>)</w:t>
      </w:r>
      <w:r>
        <w:t xml:space="preserve"> </w:t>
      </w:r>
      <w:r w:rsidR="00285E29">
        <w:t xml:space="preserve"> je Me</w:t>
      </w:r>
      <w:r>
        <w:t>đunarodnom sudu pravde podnesen</w:t>
      </w:r>
      <w:r w:rsidR="00285E29">
        <w:t xml:space="preserve"> 02. srpnja 1999. godine, a tada je zastupnik Republike Hrvatske bio </w:t>
      </w:r>
      <w:r w:rsidR="00285E29" w:rsidRPr="00285E29">
        <w:rPr>
          <w:b/>
        </w:rPr>
        <w:t xml:space="preserve">odvjetnik David B. </w:t>
      </w:r>
      <w:proofErr w:type="spellStart"/>
      <w:r w:rsidR="00285E29" w:rsidRPr="00285E29">
        <w:rPr>
          <w:b/>
        </w:rPr>
        <w:t>Rivkin</w:t>
      </w:r>
      <w:proofErr w:type="spellEnd"/>
      <w:r w:rsidR="00052993">
        <w:rPr>
          <w:b/>
        </w:rPr>
        <w:t>.</w:t>
      </w:r>
    </w:p>
    <w:p w:rsidR="006A1CB2" w:rsidRDefault="006A1CB2" w:rsidP="008A23B4">
      <w:pPr>
        <w:pStyle w:val="Odlomakpopisa"/>
        <w:numPr>
          <w:ilvl w:val="0"/>
          <w:numId w:val="1"/>
        </w:numPr>
        <w:jc w:val="both"/>
      </w:pPr>
      <w:r>
        <w:t xml:space="preserve">U vrijeme podnošenja tužbe, Slobodan Milošević je još uvijek imao vlast u Srbiji, a to je upravo osoba koja je svojom idejom o „Velikoj </w:t>
      </w:r>
      <w:bookmarkStart w:id="0" w:name="_GoBack"/>
      <w:bookmarkEnd w:id="0"/>
      <w:r>
        <w:t>Srbiji“ dovela do stašnih zločina koji su se u dogodili u Hrvatskoj</w:t>
      </w:r>
      <w:r w:rsidR="00052993">
        <w:t>.</w:t>
      </w:r>
    </w:p>
    <w:p w:rsidR="006A1CB2" w:rsidRDefault="007F0946" w:rsidP="008A23B4">
      <w:pPr>
        <w:pStyle w:val="Odlomakpopisa"/>
        <w:numPr>
          <w:ilvl w:val="0"/>
          <w:numId w:val="1"/>
        </w:numPr>
        <w:jc w:val="both"/>
      </w:pPr>
      <w:r>
        <w:t>Iako se Međunarodni kazneni tribunal za bivšu Jugoslaviju bavio zločinima iz devedesetih, uloga Međunarodnog suda pravde, koji odučuje isključivo o zločinu genocida temeljem Konvencije o sprječavanju i kažnjavanju zločina genocida, je izuzetno bitna jer je taj Sud prvi i jedini u mogućnosti sagledati ukupnost svih zločina koji su počinjeni nad Hrvatima za vrijeme rata</w:t>
      </w:r>
      <w:r w:rsidR="00052993">
        <w:t>.</w:t>
      </w:r>
    </w:p>
    <w:p w:rsidR="007F0946" w:rsidRDefault="00597D2C" w:rsidP="008A23B4">
      <w:pPr>
        <w:pStyle w:val="Odlomakpopisa"/>
        <w:numPr>
          <w:ilvl w:val="0"/>
          <w:numId w:val="1"/>
        </w:numPr>
        <w:jc w:val="both"/>
      </w:pPr>
      <w:r>
        <w:t>Z</w:t>
      </w:r>
      <w:r w:rsidR="007F0946">
        <w:t>a razliku od svih drugih sudova koji sude pojedincima, za pojedine događaje, ovaj Sud ima priliku vidjeti širu sliku obzirom da se radi o Sudu koji odlučuje o odgovornosti država a ne pojedinaca</w:t>
      </w:r>
      <w:r w:rsidR="00052993">
        <w:t>.</w:t>
      </w:r>
    </w:p>
    <w:p w:rsidR="00E50098" w:rsidRPr="00E50098" w:rsidRDefault="00E50098" w:rsidP="00E50098">
      <w:pPr>
        <w:jc w:val="both"/>
        <w:rPr>
          <w:b/>
          <w:sz w:val="24"/>
          <w:szCs w:val="24"/>
        </w:rPr>
      </w:pPr>
      <w:r w:rsidRPr="00E50098">
        <w:rPr>
          <w:b/>
          <w:sz w:val="24"/>
          <w:szCs w:val="24"/>
        </w:rPr>
        <w:t>OBRAZLOŽENJE TUŽBE</w:t>
      </w:r>
    </w:p>
    <w:p w:rsidR="003719A8" w:rsidRDefault="00052993" w:rsidP="008A23B4">
      <w:pPr>
        <w:pStyle w:val="Odlomakpopisa"/>
        <w:numPr>
          <w:ilvl w:val="0"/>
          <w:numId w:val="1"/>
        </w:numPr>
        <w:jc w:val="both"/>
        <w:rPr>
          <w:b/>
          <w:u w:val="single"/>
        </w:rPr>
      </w:pPr>
      <w:r>
        <w:t>S</w:t>
      </w:r>
      <w:r w:rsidR="003719A8">
        <w:t xml:space="preserve">ljedeći korak u ovom postupku bilo je </w:t>
      </w:r>
      <w:r w:rsidR="003719A8" w:rsidRPr="00597D2C">
        <w:t>podnošenje detaljnog obrazloženja tužbe</w:t>
      </w:r>
      <w:r w:rsidR="003719A8" w:rsidRPr="00052993">
        <w:rPr>
          <w:b/>
        </w:rPr>
        <w:t xml:space="preserve"> </w:t>
      </w:r>
      <w:r w:rsidR="00597D2C">
        <w:rPr>
          <w:b/>
          <w:u w:val="single"/>
        </w:rPr>
        <w:t>(</w:t>
      </w:r>
      <w:proofErr w:type="spellStart"/>
      <w:r w:rsidR="00597D2C">
        <w:rPr>
          <w:b/>
        </w:rPr>
        <w:t>Memorial</w:t>
      </w:r>
      <w:proofErr w:type="spellEnd"/>
      <w:r w:rsidR="00597D2C">
        <w:rPr>
          <w:b/>
        </w:rPr>
        <w:t>)</w:t>
      </w:r>
      <w:r>
        <w:rPr>
          <w:b/>
        </w:rPr>
        <w:t>.</w:t>
      </w:r>
    </w:p>
    <w:p w:rsidR="003719A8" w:rsidRDefault="00052993" w:rsidP="008A23B4">
      <w:pPr>
        <w:pStyle w:val="Odlomakpopisa"/>
        <w:numPr>
          <w:ilvl w:val="0"/>
          <w:numId w:val="1"/>
        </w:numPr>
        <w:jc w:val="both"/>
        <w:rPr>
          <w:b/>
        </w:rPr>
      </w:pPr>
      <w:r>
        <w:t>U</w:t>
      </w:r>
      <w:r w:rsidR="003719A8" w:rsidRPr="003719A8">
        <w:t xml:space="preserve"> svibnju 2000. godine zastupnikom Republike Hrvatske pred Međunarodnim sudom pravde imenovan je </w:t>
      </w:r>
      <w:r w:rsidR="003719A8" w:rsidRPr="003719A8">
        <w:rPr>
          <w:b/>
        </w:rPr>
        <w:t>prof. dr. sc. Ivan Šimonović</w:t>
      </w:r>
      <w:r w:rsidR="003719A8" w:rsidRPr="003719A8">
        <w:t>,</w:t>
      </w:r>
      <w:r w:rsidR="00844D55">
        <w:t xml:space="preserve"> tada stalni predstavnik R</w:t>
      </w:r>
      <w:r w:rsidR="00597D2C">
        <w:t xml:space="preserve">epublike </w:t>
      </w:r>
      <w:r w:rsidR="00844D55">
        <w:t>H</w:t>
      </w:r>
      <w:r w:rsidR="00597D2C">
        <w:t>rvatske</w:t>
      </w:r>
      <w:r w:rsidR="00844D55">
        <w:t xml:space="preserve"> pri UN u New Yorku</w:t>
      </w:r>
      <w:r w:rsidR="003719A8" w:rsidRPr="003719A8">
        <w:t xml:space="preserve"> a </w:t>
      </w:r>
      <w:proofErr w:type="spellStart"/>
      <w:r w:rsidR="003719A8" w:rsidRPr="003719A8">
        <w:t>suzastupnicima</w:t>
      </w:r>
      <w:proofErr w:type="spellEnd"/>
      <w:r w:rsidR="003719A8" w:rsidRPr="003719A8">
        <w:t xml:space="preserve"> </w:t>
      </w:r>
      <w:r w:rsidR="003719A8" w:rsidRPr="003719A8">
        <w:rPr>
          <w:b/>
        </w:rPr>
        <w:t>dr. sc. Ivo Josipović</w:t>
      </w:r>
      <w:r w:rsidR="00844D55">
        <w:rPr>
          <w:b/>
        </w:rPr>
        <w:t xml:space="preserve">, </w:t>
      </w:r>
      <w:r w:rsidR="00844D55" w:rsidRPr="00844D55">
        <w:t>profesor na Pravnom fakultetu u Zagrebu</w:t>
      </w:r>
      <w:r w:rsidR="003719A8" w:rsidRPr="003719A8">
        <w:t xml:space="preserve"> i mr. sc. </w:t>
      </w:r>
      <w:r w:rsidR="003719A8" w:rsidRPr="003719A8">
        <w:rPr>
          <w:b/>
        </w:rPr>
        <w:t xml:space="preserve">Jakša </w:t>
      </w:r>
      <w:proofErr w:type="spellStart"/>
      <w:r w:rsidR="003719A8" w:rsidRPr="003719A8">
        <w:rPr>
          <w:b/>
        </w:rPr>
        <w:t>Muljačić</w:t>
      </w:r>
      <w:proofErr w:type="spellEnd"/>
      <w:r w:rsidR="00844D55">
        <w:rPr>
          <w:b/>
        </w:rPr>
        <w:t xml:space="preserve">, </w:t>
      </w:r>
      <w:r w:rsidR="00844D55" w:rsidRPr="00844D55">
        <w:t>tada veleposlanik RH u Kraljevini Nizozemskoj</w:t>
      </w:r>
      <w:r>
        <w:t>.</w:t>
      </w:r>
    </w:p>
    <w:p w:rsidR="00B86514" w:rsidRPr="00B86514" w:rsidRDefault="00B86514" w:rsidP="00B86514">
      <w:pPr>
        <w:pStyle w:val="Odlomakpopisa"/>
        <w:numPr>
          <w:ilvl w:val="0"/>
          <w:numId w:val="1"/>
        </w:numPr>
        <w:jc w:val="both"/>
      </w:pPr>
      <w:r w:rsidRPr="00B86514">
        <w:t xml:space="preserve">2000. godine je za </w:t>
      </w:r>
      <w:r w:rsidRPr="00597D2C">
        <w:t>a</w:t>
      </w:r>
      <w:r w:rsidR="00597D2C">
        <w:t>d</w:t>
      </w:r>
      <w:r w:rsidRPr="00597D2C">
        <w:t xml:space="preserve"> </w:t>
      </w:r>
      <w:proofErr w:type="spellStart"/>
      <w:r w:rsidRPr="00597D2C">
        <w:t>hoc</w:t>
      </w:r>
      <w:proofErr w:type="spellEnd"/>
      <w:r w:rsidR="00597D2C">
        <w:t xml:space="preserve"> suca</w:t>
      </w:r>
      <w:r w:rsidRPr="00597D2C">
        <w:t xml:space="preserve"> pri Međunarodnom sudu pravde imenovan</w:t>
      </w:r>
      <w:r w:rsidRPr="00B86514">
        <w:rPr>
          <w:b/>
        </w:rPr>
        <w:t xml:space="preserve"> dr. sc. Budislav Vukas,</w:t>
      </w:r>
      <w:r w:rsidRPr="00B86514">
        <w:t xml:space="preserve"> profesor na Pravnom fakultetu u Zagrebu</w:t>
      </w:r>
      <w:r w:rsidR="00052993">
        <w:t>.</w:t>
      </w:r>
    </w:p>
    <w:p w:rsidR="003719A8" w:rsidRDefault="003719A8" w:rsidP="003719A8">
      <w:pPr>
        <w:pStyle w:val="Odlomakpopisa"/>
        <w:numPr>
          <w:ilvl w:val="0"/>
          <w:numId w:val="1"/>
        </w:numPr>
        <w:jc w:val="both"/>
      </w:pPr>
      <w:r w:rsidRPr="00597D2C">
        <w:t>Memorijal je Sudu dostavljen</w:t>
      </w:r>
      <w:r w:rsidRPr="00597D2C">
        <w:rPr>
          <w:b/>
        </w:rPr>
        <w:t xml:space="preserve"> u ožujku 2001. godine,</w:t>
      </w:r>
      <w:r w:rsidRPr="00052993">
        <w:rPr>
          <w:b/>
        </w:rPr>
        <w:t xml:space="preserve"> </w:t>
      </w:r>
      <w:r w:rsidRPr="00052993">
        <w:t>a</w:t>
      </w:r>
      <w:r w:rsidRPr="00924CE4">
        <w:t xml:space="preserve"> radi se o izuzetno opsežnom podnesku koji se sastoji od 6 Volumena pri čemu prvi volumen predstavlja osnovni tekst</w:t>
      </w:r>
      <w:r w:rsidR="00E50098">
        <w:t xml:space="preserve"> (414 str.)</w:t>
      </w:r>
      <w:r w:rsidRPr="00924CE4">
        <w:t xml:space="preserve">, a ostali volumeni (neki i u više tomova) popratnu dokumentaciju, dakle dokaze koji potvrđuju navode osnovnog teksta. Osnovni tekst obrazloženja tužbe obuhvaća:  </w:t>
      </w:r>
      <w:r>
        <w:t>uvod, činjenični dio o povijesnoj i političkoj pozadini, činjenice o JNA i paramilitarnim grupama, pregled genocidnih aktivnosti u istočnoj Slavoniji  i ostatku Hrvatske, te pravne elementi vezane uz nadležnost Suda, Konvenciju o genocidu, odgovornost SRJ, a na kraju se nalaze zahtjevi Republike Hrvatske. Ostali volumeni obuhvaćaju svaku pojedine re</w:t>
      </w:r>
      <w:r w:rsidR="00597D2C">
        <w:t>gije čiji su događaji opisani (</w:t>
      </w:r>
      <w:r>
        <w:t>istočna Slavonija, zapadna Slavonija, Banovina, Kordun, Lika i Dalmacija) na način da se iznosi etnička struktura, izjave svjedoka,</w:t>
      </w:r>
      <w:r w:rsidR="00597D2C">
        <w:t xml:space="preserve"> </w:t>
      </w:r>
      <w:r w:rsidR="00597D2C">
        <w:lastRenderedPageBreak/>
        <w:t>prilažu</w:t>
      </w:r>
      <w:r>
        <w:t xml:space="preserve"> vojn</w:t>
      </w:r>
      <w:r w:rsidR="00597D2C">
        <w:t>i</w:t>
      </w:r>
      <w:r>
        <w:t xml:space="preserve"> i drug</w:t>
      </w:r>
      <w:r w:rsidR="00597D2C">
        <w:t>i</w:t>
      </w:r>
      <w:r>
        <w:t xml:space="preserve"> relevant</w:t>
      </w:r>
      <w:r w:rsidR="00597D2C">
        <w:t>ni</w:t>
      </w:r>
      <w:r>
        <w:t xml:space="preserve"> dokument</w:t>
      </w:r>
      <w:r w:rsidR="00597D2C">
        <w:t>i</w:t>
      </w:r>
      <w:r>
        <w:t xml:space="preserve">. </w:t>
      </w:r>
      <w:r w:rsidR="00597D2C">
        <w:t>Primjerice,</w:t>
      </w:r>
      <w:r>
        <w:t xml:space="preserve"> zemljopisne karte, povijesne karte, etničke karte, vojne karte, slike logora i masovnih grobnica, slike oštećenih k</w:t>
      </w:r>
      <w:r w:rsidR="00924CE4">
        <w:t>ulturnih dobara i drugo</w:t>
      </w:r>
      <w:r>
        <w:t>.</w:t>
      </w:r>
      <w:r w:rsidR="00924CE4">
        <w:t xml:space="preserve"> Također, u podnesku se nalazi i druga </w:t>
      </w:r>
      <w:r>
        <w:t xml:space="preserve">relevantna pravna i politička dokumentacija, </w:t>
      </w:r>
      <w:r w:rsidR="00924CE4">
        <w:t>međun</w:t>
      </w:r>
      <w:r w:rsidR="00597D2C">
        <w:t>arodna i domaća medijska</w:t>
      </w:r>
      <w:r w:rsidR="00924CE4">
        <w:t xml:space="preserve"> građa kao</w:t>
      </w:r>
      <w:r w:rsidR="00597D2C">
        <w:t xml:space="preserve"> </w:t>
      </w:r>
      <w:r w:rsidR="00924CE4">
        <w:t>i vojna dokumentacija. Nadalje, podnesak obuhvaća i kronologiju</w:t>
      </w:r>
      <w:r>
        <w:t xml:space="preserve"> događaja, video transkript</w:t>
      </w:r>
      <w:r w:rsidR="00924CE4">
        <w:t>e</w:t>
      </w:r>
      <w:r>
        <w:t xml:space="preserve"> govor</w:t>
      </w:r>
      <w:r w:rsidR="00924CE4">
        <w:t>a mržnje i isječke iz knjiga, te na kraju sadrži i listu zarobljenih i listu</w:t>
      </w:r>
      <w:r>
        <w:t xml:space="preserve"> nestalih</w:t>
      </w:r>
      <w:r w:rsidR="00924CE4">
        <w:t xml:space="preserve"> osoba.</w:t>
      </w:r>
    </w:p>
    <w:p w:rsidR="00E50098" w:rsidRPr="00E50098" w:rsidRDefault="00E50098" w:rsidP="00E50098">
      <w:pPr>
        <w:jc w:val="both"/>
        <w:rPr>
          <w:b/>
        </w:rPr>
      </w:pPr>
      <w:r w:rsidRPr="00E50098">
        <w:rPr>
          <w:b/>
        </w:rPr>
        <w:t>PRIGOVOR SRBIJE DA SUD NIJE NADLEŽAN</w:t>
      </w:r>
    </w:p>
    <w:p w:rsidR="00CD55D3" w:rsidRPr="00597D2C" w:rsidRDefault="00CD55D3" w:rsidP="00CD55D3">
      <w:pPr>
        <w:pStyle w:val="Odlomakpopisa"/>
        <w:numPr>
          <w:ilvl w:val="0"/>
          <w:numId w:val="1"/>
        </w:numPr>
        <w:jc w:val="both"/>
        <w:rPr>
          <w:b/>
        </w:rPr>
      </w:pPr>
      <w:r w:rsidRPr="00597D2C">
        <w:rPr>
          <w:b/>
        </w:rPr>
        <w:t>01. rujna 2002.</w:t>
      </w:r>
      <w:r w:rsidRPr="00597D2C">
        <w:t xml:space="preserve"> godine (tada još uvijek)</w:t>
      </w:r>
      <w:r w:rsidR="00052993">
        <w:t xml:space="preserve"> </w:t>
      </w:r>
      <w:r w:rsidR="00052993" w:rsidRPr="00052993">
        <w:rPr>
          <w:b/>
        </w:rPr>
        <w:t>SR</w:t>
      </w:r>
      <w:r w:rsidRPr="00597D2C">
        <w:rPr>
          <w:b/>
        </w:rPr>
        <w:t xml:space="preserve"> Jugoslavija</w:t>
      </w:r>
      <w:r w:rsidR="00052993">
        <w:rPr>
          <w:b/>
        </w:rPr>
        <w:t xml:space="preserve"> (Srbija i Crna Gora)</w:t>
      </w:r>
      <w:r w:rsidRPr="00597D2C">
        <w:rPr>
          <w:b/>
        </w:rPr>
        <w:t xml:space="preserve"> </w:t>
      </w:r>
      <w:r w:rsidRPr="00597D2C">
        <w:t>dostavlja Sudu podnesak kojim</w:t>
      </w:r>
      <w:r w:rsidRPr="00597D2C">
        <w:rPr>
          <w:b/>
        </w:rPr>
        <w:t xml:space="preserve"> ulaže </w:t>
      </w:r>
      <w:r w:rsidR="007F0946" w:rsidRPr="00597D2C">
        <w:rPr>
          <w:b/>
        </w:rPr>
        <w:t>prigovor n</w:t>
      </w:r>
      <w:r w:rsidRPr="00597D2C">
        <w:rPr>
          <w:b/>
        </w:rPr>
        <w:t>a nadležnost</w:t>
      </w:r>
      <w:r w:rsidR="00412DB3" w:rsidRPr="00597D2C">
        <w:rPr>
          <w:b/>
        </w:rPr>
        <w:t xml:space="preserve"> Suda u ovom postupku</w:t>
      </w:r>
      <w:r w:rsidR="00052993">
        <w:rPr>
          <w:b/>
        </w:rPr>
        <w:t>.</w:t>
      </w:r>
    </w:p>
    <w:p w:rsidR="00CD55D3" w:rsidRPr="00597D2C" w:rsidRDefault="00CD55D3" w:rsidP="00CD55D3">
      <w:pPr>
        <w:pStyle w:val="Odlomakpopisa"/>
        <w:numPr>
          <w:ilvl w:val="0"/>
          <w:numId w:val="1"/>
        </w:numPr>
        <w:jc w:val="both"/>
        <w:rPr>
          <w:b/>
        </w:rPr>
      </w:pPr>
      <w:r w:rsidRPr="00597D2C">
        <w:rPr>
          <w:b/>
        </w:rPr>
        <w:t>Republika Hrvatska na te je prigovore odgovorila</w:t>
      </w:r>
      <w:r>
        <w:t xml:space="preserve"> pisanim podneskom koji je sudu dost</w:t>
      </w:r>
      <w:r w:rsidR="00412DB3">
        <w:t>a</w:t>
      </w:r>
      <w:r>
        <w:t xml:space="preserve">vljen </w:t>
      </w:r>
      <w:r w:rsidRPr="00597D2C">
        <w:rPr>
          <w:b/>
        </w:rPr>
        <w:t>29. travnja 2003. godine</w:t>
      </w:r>
      <w:r w:rsidR="00052993">
        <w:rPr>
          <w:b/>
        </w:rPr>
        <w:t>.</w:t>
      </w:r>
    </w:p>
    <w:p w:rsidR="00412DB3" w:rsidRDefault="00597D2C" w:rsidP="00412DB3">
      <w:pPr>
        <w:pStyle w:val="Odlomakpopisa"/>
        <w:numPr>
          <w:ilvl w:val="0"/>
          <w:numId w:val="1"/>
        </w:numPr>
        <w:jc w:val="both"/>
      </w:pPr>
      <w:r>
        <w:t>O</w:t>
      </w:r>
      <w:r w:rsidR="00412DB3">
        <w:t>bzirom na prigovor nadležnosti, prije rasprave o meritumu predmeta, Sud je trebao donijeti odluku je li nadležan za postupanje</w:t>
      </w:r>
      <w:r>
        <w:t>.</w:t>
      </w:r>
    </w:p>
    <w:p w:rsidR="00412DB3" w:rsidRDefault="00412DB3" w:rsidP="00412DB3">
      <w:pPr>
        <w:pStyle w:val="Odlomakpopisa"/>
        <w:numPr>
          <w:ilvl w:val="0"/>
          <w:numId w:val="1"/>
        </w:numPr>
        <w:jc w:val="both"/>
      </w:pPr>
      <w:r>
        <w:t>osnovni argumenti  Jugoslavije  vezani uz (ne)nadležnost Suda bili su:</w:t>
      </w:r>
      <w:r w:rsidRPr="00412DB3">
        <w:t xml:space="preserve"> </w:t>
      </w:r>
      <w:r w:rsidR="00AD0E04">
        <w:t>(1)</w:t>
      </w:r>
      <w:r w:rsidR="00597D2C">
        <w:t xml:space="preserve"> </w:t>
      </w:r>
      <w:r>
        <w:t>Međunarodni sud pravde nema</w:t>
      </w:r>
      <w:r w:rsidR="00AD0E04">
        <w:t xml:space="preserve"> nadležnost </w:t>
      </w:r>
      <w:proofErr w:type="spellStart"/>
      <w:r w:rsidR="00AD0E04" w:rsidRPr="00052993">
        <w:rPr>
          <w:i/>
        </w:rPr>
        <w:t>ratione</w:t>
      </w:r>
      <w:proofErr w:type="spellEnd"/>
      <w:r w:rsidR="00AD0E04" w:rsidRPr="00052993">
        <w:rPr>
          <w:i/>
        </w:rPr>
        <w:t xml:space="preserve"> </w:t>
      </w:r>
      <w:proofErr w:type="spellStart"/>
      <w:r w:rsidR="00AD0E04" w:rsidRPr="00052993">
        <w:rPr>
          <w:i/>
        </w:rPr>
        <w:t>person</w:t>
      </w:r>
      <w:r w:rsidR="00052993" w:rsidRPr="00052993">
        <w:rPr>
          <w:i/>
        </w:rPr>
        <w:t>a</w:t>
      </w:r>
      <w:r w:rsidR="00AD0E04" w:rsidRPr="00052993">
        <w:rPr>
          <w:i/>
        </w:rPr>
        <w:t>e</w:t>
      </w:r>
      <w:proofErr w:type="spellEnd"/>
      <w:r w:rsidR="00AD0E04">
        <w:t>, (2) t</w:t>
      </w:r>
      <w:r>
        <w:t>užba RH je nedopuštena što se tiče radnji ili propusta koji su se dogodili prije 27. travnja 1992. godine,</w:t>
      </w:r>
      <w:r w:rsidRPr="00412DB3">
        <w:t xml:space="preserve"> </w:t>
      </w:r>
      <w:r w:rsidR="00AD0E04">
        <w:t xml:space="preserve">(3) </w:t>
      </w:r>
      <w:r>
        <w:t>specifični zahtjevi iz hrvatske tužbe su nedopušteni i suvišni. Dakle, tvrdili su da u vrijeme podnošenja tužbe Sudu (Srbija) Jugoslavija nije bila</w:t>
      </w:r>
      <w:r w:rsidR="00052993">
        <w:t xml:space="preserve"> članica UN-a, nije bila stranka</w:t>
      </w:r>
      <w:r>
        <w:t xml:space="preserve"> Konvencije o genocidu niti</w:t>
      </w:r>
      <w:r w:rsidR="00052993">
        <w:t xml:space="preserve"> stranka</w:t>
      </w:r>
      <w:r>
        <w:t xml:space="preserve"> Statuta Suda pa su zatražili od Suda da donese odluku da nije nadležan ili da alternativno donese odluku da je Sud nije nadležan za sve događaje nastale prije 27. travnja 1992. godine</w:t>
      </w:r>
      <w:r w:rsidR="00ED3B4B">
        <w:t xml:space="preserve"> (Srbija tvrdi da kao država postoji tek od tog datuma)</w:t>
      </w:r>
      <w:r>
        <w:t>, te da su hrvatski zahtjevi da se privede pravdi određene osobe, dostavi informacije o nestalim osobama i vrati kulturna dobra odnesena iz Hrvatske također van nadležnosti Suda</w:t>
      </w:r>
      <w:r w:rsidR="00052993">
        <w:t>.</w:t>
      </w:r>
    </w:p>
    <w:p w:rsidR="00412DB3" w:rsidRDefault="00412DB3" w:rsidP="00412DB3">
      <w:pPr>
        <w:pStyle w:val="Odlomakpopisa"/>
        <w:numPr>
          <w:ilvl w:val="0"/>
          <w:numId w:val="1"/>
        </w:numPr>
        <w:jc w:val="both"/>
      </w:pPr>
      <w:r>
        <w:t>Hrvatska je zatražila od Suda da odbaci sve navedene prigovore te da donese odluku da je nadležan za raspravu o t</w:t>
      </w:r>
      <w:r w:rsidR="00052993">
        <w:t>užbi koju je podnijela Hrvatska.</w:t>
      </w:r>
    </w:p>
    <w:p w:rsidR="00B86514" w:rsidRPr="00844D55" w:rsidRDefault="00052993" w:rsidP="00412DB3">
      <w:pPr>
        <w:pStyle w:val="Odlomakpopisa"/>
        <w:numPr>
          <w:ilvl w:val="0"/>
          <w:numId w:val="1"/>
        </w:numPr>
        <w:jc w:val="both"/>
      </w:pPr>
      <w:r>
        <w:t>U</w:t>
      </w:r>
      <w:r w:rsidR="00B86514">
        <w:t xml:space="preserve"> veljači 2007. godine razriješeni su </w:t>
      </w:r>
      <w:proofErr w:type="spellStart"/>
      <w:r w:rsidR="00B86514">
        <w:t>suzastupnici</w:t>
      </w:r>
      <w:proofErr w:type="spellEnd"/>
      <w:r w:rsidR="00B86514">
        <w:t xml:space="preserve"> dr. sc. Ivo Josipović (na osobni zahtjev) i mr. sc. Jakša </w:t>
      </w:r>
      <w:proofErr w:type="spellStart"/>
      <w:r w:rsidR="00B86514">
        <w:t>Muljačić</w:t>
      </w:r>
      <w:proofErr w:type="spellEnd"/>
      <w:r w:rsidR="00844D55">
        <w:t xml:space="preserve"> (koji više nije v</w:t>
      </w:r>
      <w:r w:rsidR="00597D2C">
        <w:t>eleposlanik</w:t>
      </w:r>
      <w:r w:rsidR="00844D55">
        <w:t xml:space="preserve"> RH u Nizozemskoj)</w:t>
      </w:r>
      <w:r w:rsidR="00B86514">
        <w:t xml:space="preserve">, a </w:t>
      </w:r>
      <w:r w:rsidR="00B86514" w:rsidRPr="00844D55">
        <w:rPr>
          <w:b/>
        </w:rPr>
        <w:t xml:space="preserve">novim </w:t>
      </w:r>
      <w:proofErr w:type="spellStart"/>
      <w:r w:rsidR="00B86514" w:rsidRPr="00844D55">
        <w:rPr>
          <w:b/>
        </w:rPr>
        <w:t>suzastupnicima</w:t>
      </w:r>
      <w:proofErr w:type="spellEnd"/>
      <w:r w:rsidR="00B86514" w:rsidRPr="00844D55">
        <w:rPr>
          <w:b/>
        </w:rPr>
        <w:t xml:space="preserve"> su imenovane</w:t>
      </w:r>
      <w:r w:rsidR="00844D55">
        <w:rPr>
          <w:b/>
        </w:rPr>
        <w:t xml:space="preserve"> prof. dr. sc. Maja </w:t>
      </w:r>
      <w:proofErr w:type="spellStart"/>
      <w:r w:rsidR="00844D55">
        <w:rPr>
          <w:b/>
        </w:rPr>
        <w:t>Seršić</w:t>
      </w:r>
      <w:proofErr w:type="spellEnd"/>
      <w:r w:rsidR="00844D55">
        <w:rPr>
          <w:b/>
        </w:rPr>
        <w:t xml:space="preserve">, </w:t>
      </w:r>
      <w:r w:rsidR="00844D55" w:rsidRPr="00844D55">
        <w:t>profesorica na Pravnom fakultetu u Zagrebu</w:t>
      </w:r>
      <w:r w:rsidR="00844D55">
        <w:rPr>
          <w:b/>
        </w:rPr>
        <w:t xml:space="preserve"> </w:t>
      </w:r>
      <w:r w:rsidR="00B86514" w:rsidRPr="00844D55">
        <w:rPr>
          <w:b/>
        </w:rPr>
        <w:t xml:space="preserve">i gđa Andreja </w:t>
      </w:r>
      <w:proofErr w:type="spellStart"/>
      <w:r w:rsidR="00B86514" w:rsidRPr="00844D55">
        <w:rPr>
          <w:b/>
        </w:rPr>
        <w:t>Metelko</w:t>
      </w:r>
      <w:proofErr w:type="spellEnd"/>
      <w:r w:rsidR="00B86514" w:rsidRPr="00844D55">
        <w:rPr>
          <w:b/>
        </w:rPr>
        <w:t>-</w:t>
      </w:r>
      <w:proofErr w:type="spellStart"/>
      <w:r w:rsidR="00B86514" w:rsidRPr="00844D55">
        <w:rPr>
          <w:b/>
        </w:rPr>
        <w:t>Zgombić</w:t>
      </w:r>
      <w:proofErr w:type="spellEnd"/>
      <w:r w:rsidR="00844D55" w:rsidRPr="00844D55">
        <w:t>, tada Glavna pravna savjetnica u Ministarstvu vanjskih poslova i europskih integracija</w:t>
      </w:r>
      <w:r w:rsidR="00B86514" w:rsidRPr="00844D55">
        <w:t>.</w:t>
      </w:r>
    </w:p>
    <w:p w:rsidR="00B86514" w:rsidRDefault="00597D2C" w:rsidP="00412DB3">
      <w:pPr>
        <w:pStyle w:val="Odlomakpopisa"/>
        <w:numPr>
          <w:ilvl w:val="0"/>
          <w:numId w:val="1"/>
        </w:numPr>
        <w:jc w:val="both"/>
      </w:pPr>
      <w:r>
        <w:t>U</w:t>
      </w:r>
      <w:r w:rsidR="00B86514">
        <w:t xml:space="preserve"> travnju 2008. godine </w:t>
      </w:r>
      <w:proofErr w:type="spellStart"/>
      <w:r w:rsidR="00B86514" w:rsidRPr="00844D55">
        <w:rPr>
          <w:b/>
        </w:rPr>
        <w:t>suzastupnikom</w:t>
      </w:r>
      <w:proofErr w:type="spellEnd"/>
      <w:r w:rsidR="00B86514" w:rsidRPr="00844D55">
        <w:rPr>
          <w:b/>
        </w:rPr>
        <w:t xml:space="preserve"> je imenovan i mr. sc. Frane Krnić,</w:t>
      </w:r>
      <w:r w:rsidR="00B86514">
        <w:t xml:space="preserve"> tadašnji veleposlanik RH u Kraljevini Nizozemskoj</w:t>
      </w:r>
      <w:r w:rsidR="00052993">
        <w:t>.</w:t>
      </w:r>
    </w:p>
    <w:p w:rsidR="00597D2C" w:rsidRDefault="00412DB3" w:rsidP="00E50098">
      <w:pPr>
        <w:pStyle w:val="Odlomakpopisa"/>
        <w:numPr>
          <w:ilvl w:val="0"/>
          <w:numId w:val="1"/>
        </w:numPr>
        <w:jc w:val="both"/>
      </w:pPr>
      <w:r w:rsidRPr="00597D2C">
        <w:rPr>
          <w:b/>
        </w:rPr>
        <w:t>Usmena rasprava o nadležnosti</w:t>
      </w:r>
      <w:r>
        <w:t xml:space="preserve"> Međunarodnog suda pravde </w:t>
      </w:r>
      <w:r w:rsidRPr="00597D2C">
        <w:rPr>
          <w:b/>
        </w:rPr>
        <w:t>održana je u Haagu u svibnju 2008</w:t>
      </w:r>
      <w:r>
        <w:t>. godine kada se Hrvatska po prvi puta pojavila pred Međunarodnim sudom pravde</w:t>
      </w:r>
    </w:p>
    <w:p w:rsidR="00E50098" w:rsidRDefault="00E50098" w:rsidP="00E50098">
      <w:pPr>
        <w:pStyle w:val="Odlomakpopisa"/>
        <w:numPr>
          <w:ilvl w:val="0"/>
          <w:numId w:val="1"/>
        </w:numPr>
        <w:jc w:val="both"/>
      </w:pPr>
      <w:r>
        <w:t>Hrvatska je Sudu ponudila argumente iz kojih proizlazi da je Srbija bila vezan</w:t>
      </w:r>
      <w:r w:rsidR="0057335D">
        <w:t>a Konvenci</w:t>
      </w:r>
      <w:r w:rsidR="00597D2C">
        <w:t>j</w:t>
      </w:r>
      <w:r w:rsidR="0057335D">
        <w:t>om o genocidu od poče</w:t>
      </w:r>
      <w:r>
        <w:t>tka sukoba</w:t>
      </w:r>
      <w:r w:rsidR="00052993">
        <w:t>.</w:t>
      </w:r>
      <w:r>
        <w:t xml:space="preserve"> </w:t>
      </w:r>
    </w:p>
    <w:p w:rsidR="00412DB3" w:rsidRDefault="00E50098" w:rsidP="00E50098">
      <w:pPr>
        <w:pStyle w:val="Odlomakpopisa"/>
        <w:numPr>
          <w:ilvl w:val="0"/>
          <w:numId w:val="1"/>
        </w:numPr>
        <w:jc w:val="both"/>
      </w:pPr>
      <w:r>
        <w:t>Među glavnim argumentima, Hrvatska je Sudu ponudila dokaze da je Srbija de facto i de jure preuz</w:t>
      </w:r>
      <w:r w:rsidR="00597D2C">
        <w:t>e</w:t>
      </w:r>
      <w:r>
        <w:t>la vodstvo i nadležnost nad federalnim organima, uključujući i vlast</w:t>
      </w:r>
      <w:r w:rsidR="00E3285B">
        <w:t xml:space="preserve"> </w:t>
      </w:r>
      <w:r>
        <w:t>na</w:t>
      </w:r>
      <w:r w:rsidR="00E3285B">
        <w:t>d</w:t>
      </w:r>
      <w:r>
        <w:t xml:space="preserve"> JNA, i prije nego li je došlo do formalnog raspada bivše Jugoslavije</w:t>
      </w:r>
      <w:r w:rsidR="00052993">
        <w:t>.</w:t>
      </w:r>
    </w:p>
    <w:p w:rsidR="00412DB3" w:rsidRDefault="00412DB3" w:rsidP="00412DB3">
      <w:pPr>
        <w:pStyle w:val="Odlomakpopisa"/>
        <w:numPr>
          <w:ilvl w:val="0"/>
          <w:numId w:val="1"/>
        </w:numPr>
        <w:jc w:val="both"/>
      </w:pPr>
      <w:r>
        <w:t xml:space="preserve">Sud je donio </w:t>
      </w:r>
      <w:r w:rsidRPr="006B3EAB">
        <w:rPr>
          <w:b/>
        </w:rPr>
        <w:t xml:space="preserve">presudu o nadležnosti 18. studenog  2008. godine </w:t>
      </w:r>
      <w:r>
        <w:t>kojom je odbacio prigovore Srbije te se proglasio nadležnim za daljnje vođenje postupka. Međutim, u odnosu na događaje prije 27. travnja 1992. godine Sud je u presudi o nadležnosti utvrdio da to nije preliminarno pitanje, te da će se o tome odlučivati kada se čuju činjenice o meritumu spora</w:t>
      </w:r>
      <w:r w:rsidR="00052993">
        <w:t>.</w:t>
      </w:r>
    </w:p>
    <w:p w:rsidR="00412DB3" w:rsidRDefault="00412DB3" w:rsidP="00412DB3">
      <w:pPr>
        <w:pStyle w:val="Odlomakpopisa"/>
        <w:numPr>
          <w:ilvl w:val="0"/>
          <w:numId w:val="1"/>
        </w:numPr>
        <w:jc w:val="both"/>
      </w:pPr>
      <w:r>
        <w:lastRenderedPageBreak/>
        <w:t>Pitanje nadležnosti Međunarodnog suda pravde bilo je vrlo neizvjesno jer je Sud u dosadašnjoj praksi imao dva slična slučaja u kojima je po pitanju nadležnosti donio dvije različite odluke: (1) u slučaju tužbe Bosne i Hercegovine protiv Srbije i Crne Gore zbog povrede odredbi Konvencije o sprečavanju i kažnjavanju zločina genocida Sud je odlučio da je nadležan za Tužbu te u (2) slučaju tužbe Srbije i Crne gore protiv država članica NATO-a zbog kršenja obveze ne primjenjivanja sile Sud je odlučio da nije nadležan za Tužbu</w:t>
      </w:r>
      <w:r w:rsidR="00052993">
        <w:t>.</w:t>
      </w:r>
    </w:p>
    <w:p w:rsidR="00B86514" w:rsidRDefault="00597D2C" w:rsidP="00B86514">
      <w:pPr>
        <w:pStyle w:val="Odlomakpopisa"/>
        <w:numPr>
          <w:ilvl w:val="0"/>
          <w:numId w:val="1"/>
        </w:numPr>
        <w:jc w:val="both"/>
      </w:pPr>
      <w:r>
        <w:t>U</w:t>
      </w:r>
      <w:r w:rsidR="00844D55">
        <w:t xml:space="preserve"> Hrvatskoj je objavljena knjiga </w:t>
      </w:r>
      <w:r w:rsidR="00B86514" w:rsidRPr="00B86514">
        <w:t>„Tužba zbog genocida u Hrvatskoj 1991. –1995. pred Međunarodnim sudom pravde - Rasprava o nadležnosti“</w:t>
      </w:r>
      <w:r w:rsidR="00052993">
        <w:t>.</w:t>
      </w:r>
      <w:r w:rsidR="00844D55">
        <w:t xml:space="preserve"> </w:t>
      </w:r>
    </w:p>
    <w:p w:rsidR="00412DB3" w:rsidRPr="00E50098" w:rsidRDefault="00E50098" w:rsidP="00412DB3">
      <w:pPr>
        <w:jc w:val="both"/>
        <w:rPr>
          <w:b/>
        </w:rPr>
      </w:pPr>
      <w:r w:rsidRPr="00E50098">
        <w:rPr>
          <w:b/>
        </w:rPr>
        <w:t>NASTAVAK POSTUPKA NAKON ODLUKE O NADLEŽNOSTI</w:t>
      </w:r>
    </w:p>
    <w:p w:rsidR="00E50098" w:rsidRDefault="00E50098" w:rsidP="00E50098">
      <w:pPr>
        <w:pStyle w:val="Odlomakpopisa"/>
        <w:numPr>
          <w:ilvl w:val="0"/>
          <w:numId w:val="1"/>
        </w:numPr>
        <w:jc w:val="both"/>
      </w:pPr>
      <w:r w:rsidRPr="00E50098">
        <w:t>Obzirom je SR</w:t>
      </w:r>
      <w:r w:rsidR="00052993">
        <w:t xml:space="preserve"> </w:t>
      </w:r>
      <w:r w:rsidRPr="00E50098">
        <w:t>J</w:t>
      </w:r>
      <w:r w:rsidR="00052993">
        <w:t>ugoslavija</w:t>
      </w:r>
      <w:r w:rsidRPr="00E50098">
        <w:t xml:space="preserve"> 2003. godine promijenila ime u</w:t>
      </w:r>
      <w:r w:rsidR="00052993">
        <w:t xml:space="preserve"> državnu zajednicu</w:t>
      </w:r>
      <w:r w:rsidRPr="00E50098">
        <w:t xml:space="preserve"> Srbija i Crna Gora, a</w:t>
      </w:r>
      <w:r w:rsidR="00052993">
        <w:t xml:space="preserve"> iz koje je</w:t>
      </w:r>
      <w:r w:rsidRPr="00E50098">
        <w:t xml:space="preserve"> </w:t>
      </w:r>
      <w:r w:rsidR="00052993">
        <w:t>potom Crna Gora istupila</w:t>
      </w:r>
      <w:r w:rsidRPr="00E50098">
        <w:t xml:space="preserve"> 2006. godine, Hrvatska se na traženje Suda izjasnila da postupak nastavl</w:t>
      </w:r>
      <w:r>
        <w:t>ja u odnosu na Republiku Srbiju</w:t>
      </w:r>
      <w:r w:rsidR="00052993">
        <w:t xml:space="preserve"> (koja je nastavila državnopravni kontinuitet u odnosu na SR Jugoslaviju koju je Hrvatska izvorno tužila). Ujedno je pritom izjavljeno da time Hrvatska ne dira u moguću odgovornost Crne Gore, ni u mogućnost pokretanja zasebnog postupka protiv nje.</w:t>
      </w:r>
    </w:p>
    <w:p w:rsidR="00E50098" w:rsidRPr="00B86514" w:rsidRDefault="00E50098" w:rsidP="008A23B4">
      <w:pPr>
        <w:pStyle w:val="Odlomakpopisa"/>
        <w:numPr>
          <w:ilvl w:val="0"/>
          <w:numId w:val="1"/>
        </w:numPr>
        <w:jc w:val="both"/>
        <w:rPr>
          <w:b/>
        </w:rPr>
      </w:pPr>
      <w:r>
        <w:t xml:space="preserve">Srbija je u </w:t>
      </w:r>
      <w:r w:rsidRPr="00E50098">
        <w:rPr>
          <w:b/>
        </w:rPr>
        <w:t>siječnju 2010. godine Sudu dostavi</w:t>
      </w:r>
      <w:r w:rsidR="00052993">
        <w:rPr>
          <w:b/>
        </w:rPr>
        <w:t xml:space="preserve">la svoj pisani podnesak naziva </w:t>
      </w:r>
      <w:proofErr w:type="spellStart"/>
      <w:r w:rsidRPr="00E50098">
        <w:rPr>
          <w:b/>
        </w:rPr>
        <w:t>Counter</w:t>
      </w:r>
      <w:proofErr w:type="spellEnd"/>
      <w:r w:rsidRPr="00E50098">
        <w:rPr>
          <w:b/>
        </w:rPr>
        <w:t xml:space="preserve"> </w:t>
      </w:r>
      <w:proofErr w:type="spellStart"/>
      <w:r w:rsidRPr="00E50098">
        <w:rPr>
          <w:b/>
        </w:rPr>
        <w:t>Memorial</w:t>
      </w:r>
      <w:proofErr w:type="spellEnd"/>
      <w:r w:rsidRPr="00E50098">
        <w:rPr>
          <w:b/>
        </w:rPr>
        <w:t>.</w:t>
      </w:r>
      <w:r>
        <w:t xml:space="preserve"> Ovim podneskom je Srbija odgovorila na tužbu RH (odgovor na </w:t>
      </w:r>
      <w:proofErr w:type="spellStart"/>
      <w:r>
        <w:t>Memorial</w:t>
      </w:r>
      <w:proofErr w:type="spellEnd"/>
      <w:r>
        <w:t xml:space="preserve">) ali je ujedno i </w:t>
      </w:r>
      <w:r w:rsidRPr="00B86514">
        <w:rPr>
          <w:b/>
        </w:rPr>
        <w:t xml:space="preserve">uložena </w:t>
      </w:r>
      <w:r w:rsidRPr="00597D2C">
        <w:rPr>
          <w:b/>
        </w:rPr>
        <w:t>Protutužba</w:t>
      </w:r>
      <w:r w:rsidRPr="00B86514">
        <w:rPr>
          <w:b/>
        </w:rPr>
        <w:t xml:space="preserve"> protiv Hrvatske</w:t>
      </w:r>
      <w:r w:rsidR="00052993">
        <w:rPr>
          <w:b/>
        </w:rPr>
        <w:t>.</w:t>
      </w:r>
    </w:p>
    <w:p w:rsidR="00E50098" w:rsidRDefault="00E50098" w:rsidP="00E50098">
      <w:pPr>
        <w:pStyle w:val="Odlomakpopisa"/>
        <w:numPr>
          <w:ilvl w:val="0"/>
          <w:numId w:val="1"/>
        </w:numPr>
      </w:pPr>
      <w:r>
        <w:t xml:space="preserve">Protutužbom Srbija </w:t>
      </w:r>
      <w:r w:rsidRPr="00E50098">
        <w:t>tereti Hrvatsku za poči</w:t>
      </w:r>
      <w:r>
        <w:t>njenje genocida nad srpskim sta</w:t>
      </w:r>
      <w:r w:rsidRPr="00E50098">
        <w:t>novništvom za vrijeme i nakon operacije Oluja</w:t>
      </w:r>
    </w:p>
    <w:p w:rsidR="00844D55" w:rsidRPr="00844D55" w:rsidRDefault="00597D2C" w:rsidP="00E50098">
      <w:pPr>
        <w:pStyle w:val="Odlomakpopisa"/>
        <w:numPr>
          <w:ilvl w:val="0"/>
          <w:numId w:val="1"/>
        </w:numPr>
      </w:pPr>
      <w:r>
        <w:t>U</w:t>
      </w:r>
      <w:r w:rsidR="00844D55">
        <w:t xml:space="preserve"> srpnju 2010. godine sa mjesta zastupnika RH pred MSP </w:t>
      </w:r>
      <w:r w:rsidR="00844D55" w:rsidRPr="00844D55">
        <w:rPr>
          <w:b/>
        </w:rPr>
        <w:t>razriješen je dr. sc. Ivan Šimonović</w:t>
      </w:r>
      <w:r w:rsidR="00844D55">
        <w:t xml:space="preserve"> radi odlaska na novu dužnost u UN koja nije spojiva sa funkcijom zastupnika, te se </w:t>
      </w:r>
      <w:r w:rsidR="00844D55" w:rsidRPr="00844D55">
        <w:rPr>
          <w:b/>
        </w:rPr>
        <w:t xml:space="preserve">zastupnikom imenuje prof. dr. sc. </w:t>
      </w:r>
      <w:proofErr w:type="spellStart"/>
      <w:r w:rsidR="00844D55" w:rsidRPr="00844D55">
        <w:rPr>
          <w:b/>
        </w:rPr>
        <w:t>Mirjan</w:t>
      </w:r>
      <w:proofErr w:type="spellEnd"/>
      <w:r w:rsidR="00844D55" w:rsidRPr="00844D55">
        <w:rPr>
          <w:b/>
        </w:rPr>
        <w:t xml:space="preserve"> </w:t>
      </w:r>
      <w:proofErr w:type="spellStart"/>
      <w:r w:rsidR="00844D55" w:rsidRPr="00844D55">
        <w:rPr>
          <w:b/>
        </w:rPr>
        <w:t>Damaška</w:t>
      </w:r>
      <w:proofErr w:type="spellEnd"/>
      <w:r w:rsidR="00844D55">
        <w:t xml:space="preserve">. Istom odlukom se </w:t>
      </w:r>
      <w:r w:rsidR="00844D55" w:rsidRPr="00844D55">
        <w:rPr>
          <w:b/>
        </w:rPr>
        <w:t xml:space="preserve">razrješuje </w:t>
      </w:r>
      <w:proofErr w:type="spellStart"/>
      <w:r w:rsidR="00844D55" w:rsidRPr="00844D55">
        <w:rPr>
          <w:b/>
        </w:rPr>
        <w:t>suzastupnik</w:t>
      </w:r>
      <w:proofErr w:type="spellEnd"/>
      <w:r w:rsidR="00844D55" w:rsidRPr="00844D55">
        <w:rPr>
          <w:b/>
        </w:rPr>
        <w:t xml:space="preserve"> mr. sc. Frane Krnić</w:t>
      </w:r>
      <w:r w:rsidR="00844D55">
        <w:rPr>
          <w:b/>
        </w:rPr>
        <w:t xml:space="preserve"> </w:t>
      </w:r>
      <w:r w:rsidR="00844D55" w:rsidRPr="00844D55">
        <w:t xml:space="preserve">(koji više nije bio </w:t>
      </w:r>
      <w:proofErr w:type="spellStart"/>
      <w:r w:rsidR="00844D55" w:rsidRPr="00844D55">
        <w:t>vlp</w:t>
      </w:r>
      <w:proofErr w:type="spellEnd"/>
      <w:r w:rsidR="00844D55" w:rsidRPr="00844D55">
        <w:t xml:space="preserve"> RH u Nizozemskoj)</w:t>
      </w:r>
      <w:r w:rsidR="00844D55" w:rsidRPr="00844D55">
        <w:rPr>
          <w:b/>
        </w:rPr>
        <w:t xml:space="preserve">, a </w:t>
      </w:r>
      <w:proofErr w:type="spellStart"/>
      <w:r w:rsidR="00844D55" w:rsidRPr="00844D55">
        <w:rPr>
          <w:b/>
        </w:rPr>
        <w:t>suzastupnikom</w:t>
      </w:r>
      <w:proofErr w:type="spellEnd"/>
      <w:r w:rsidR="00844D55" w:rsidRPr="00844D55">
        <w:rPr>
          <w:b/>
        </w:rPr>
        <w:t xml:space="preserve"> imenuje g. Gordan Markotić</w:t>
      </w:r>
      <w:r w:rsidR="00844D55">
        <w:rPr>
          <w:b/>
        </w:rPr>
        <w:t xml:space="preserve">, </w:t>
      </w:r>
      <w:r w:rsidR="00844D55" w:rsidRPr="00844D55">
        <w:t xml:space="preserve">tada voditelj Ureda za suradnju s međunarodnim kaznenim sudovima Ministarstva pravosuđa. </w:t>
      </w:r>
    </w:p>
    <w:p w:rsidR="00E50098" w:rsidRDefault="00E50098" w:rsidP="008A23B4">
      <w:pPr>
        <w:pStyle w:val="Odlomakpopisa"/>
        <w:numPr>
          <w:ilvl w:val="0"/>
          <w:numId w:val="1"/>
        </w:numPr>
        <w:jc w:val="both"/>
      </w:pPr>
      <w:r w:rsidRPr="00B86514">
        <w:rPr>
          <w:b/>
        </w:rPr>
        <w:t>u prosincu 2010. godine Hrvatska je Sudu dostavila podnesak naziva „</w:t>
      </w:r>
      <w:proofErr w:type="spellStart"/>
      <w:r w:rsidRPr="00B86514">
        <w:rPr>
          <w:b/>
        </w:rPr>
        <w:t>Reply</w:t>
      </w:r>
      <w:proofErr w:type="spellEnd"/>
      <w:r w:rsidRPr="00B86514">
        <w:rPr>
          <w:b/>
        </w:rPr>
        <w:t>“,</w:t>
      </w:r>
      <w:r>
        <w:t xml:space="preserve"> a tim je podneskom Hrvatska odgovorila Srbiji na odgovor vezan uz Tužbu te je također odgovorila i na navode iz Protutužbe</w:t>
      </w:r>
    </w:p>
    <w:p w:rsidR="00E50098" w:rsidRDefault="00597D2C" w:rsidP="008A23B4">
      <w:pPr>
        <w:pStyle w:val="Odlomakpopisa"/>
        <w:numPr>
          <w:ilvl w:val="0"/>
          <w:numId w:val="1"/>
        </w:numPr>
        <w:jc w:val="both"/>
      </w:pPr>
      <w:r>
        <w:t>O</w:t>
      </w:r>
      <w:r w:rsidR="00E50098">
        <w:t>vaj se podnesak sastoji od 5 volumena pri čemu prvi predstavlja osnovni tekst</w:t>
      </w:r>
      <w:r w:rsidR="00031BF0">
        <w:t xml:space="preserve"> (473 str.)</w:t>
      </w:r>
      <w:r w:rsidR="00E50098">
        <w:t>, a ostali popratnu dokumentaciju, dakle dokaze koji potvrđuju navode osnovnog teksta</w:t>
      </w:r>
    </w:p>
    <w:p w:rsidR="00031BF0" w:rsidRDefault="00031BF0" w:rsidP="00031BF0">
      <w:pPr>
        <w:pStyle w:val="Odlomakpopisa"/>
        <w:numPr>
          <w:ilvl w:val="0"/>
          <w:numId w:val="1"/>
        </w:numPr>
        <w:jc w:val="both"/>
      </w:pPr>
      <w:r>
        <w:t>Prvi dio ovog podneska</w:t>
      </w:r>
      <w:r w:rsidR="00E50098">
        <w:t xml:space="preserve"> </w:t>
      </w:r>
      <w:r>
        <w:t xml:space="preserve">obuhvaća pitanja dokazivanja, političkog i povijesnog konteksta, te pojašnjenje činjenica o JNA i paravojnim skupinama te daljnje činjenice o genocidnim aktivnostima usmjerenim protiv Hrvata u pojedinim dijelovima Hrvatske. Pravni dio podneska odnosi se na nadležnost Suda za događaje koji su nastali prije 27. travnja 1992. godine, vezu s Konvencijom o genocidu i odgovornost tuženika za povredu Konvenciju uključujući </w:t>
      </w:r>
      <w:proofErr w:type="spellStart"/>
      <w:r>
        <w:t>pripisivost</w:t>
      </w:r>
      <w:proofErr w:type="spellEnd"/>
      <w:r>
        <w:t xml:space="preserve"> događaja Srbiji. Drugi dio podneska odnosi se na protutužbu, te se navodi kontekst događaja vezan uz tzv. RSK, opisuju se operacije koje su prethodile Oluji te se pravno pojašnjava legitimitet ove operacije kojom je oslobođen okupirani teritorij i kojom se stalo na kraj udruženom zločinačkom pothvatu takozvane Republike Srpske Krajine</w:t>
      </w:r>
      <w:r w:rsidR="00AF3874">
        <w:t>. Volumeni 2, 3, i 4 predstavljaju anekse vezane uz Tužbu (iskazi svjedoka, dokumenti vezani uz nestale osobe, dokumenti o ekshumacijama, lista nestalih osoba, lista logoraša, lista provedenih ekshumacija, vojni dokumenti i slično)</w:t>
      </w:r>
      <w:r w:rsidR="00B86514">
        <w:t xml:space="preserve">, a Volumen 5 </w:t>
      </w:r>
      <w:r w:rsidR="00414C8F">
        <w:t xml:space="preserve"> su dokumenti vezani </w:t>
      </w:r>
      <w:r w:rsidR="00B86514">
        <w:t>uz protutužbu.</w:t>
      </w:r>
    </w:p>
    <w:p w:rsidR="00B86514" w:rsidRDefault="00597D2C" w:rsidP="00031BF0">
      <w:pPr>
        <w:pStyle w:val="Odlomakpopisa"/>
        <w:numPr>
          <w:ilvl w:val="0"/>
          <w:numId w:val="1"/>
        </w:numPr>
        <w:jc w:val="both"/>
      </w:pPr>
      <w:r>
        <w:rPr>
          <w:b/>
        </w:rPr>
        <w:lastRenderedPageBreak/>
        <w:t>U</w:t>
      </w:r>
      <w:r w:rsidR="00B86514" w:rsidRPr="00597D2C">
        <w:rPr>
          <w:b/>
        </w:rPr>
        <w:t xml:space="preserve"> studenom 2011. godine</w:t>
      </w:r>
      <w:r w:rsidR="00B86514">
        <w:t xml:space="preserve"> Srbija je Sudu dostavila podneska naziva </w:t>
      </w:r>
      <w:r w:rsidR="00B86514" w:rsidRPr="0079211F">
        <w:rPr>
          <w:b/>
        </w:rPr>
        <w:t>„</w:t>
      </w:r>
      <w:proofErr w:type="spellStart"/>
      <w:r w:rsidR="00B86514" w:rsidRPr="0079211F">
        <w:rPr>
          <w:b/>
        </w:rPr>
        <w:t>Rejoinder</w:t>
      </w:r>
      <w:proofErr w:type="spellEnd"/>
      <w:r w:rsidR="00B86514" w:rsidRPr="0079211F">
        <w:rPr>
          <w:b/>
        </w:rPr>
        <w:t>“</w:t>
      </w:r>
      <w:r w:rsidR="00B86514">
        <w:t xml:space="preserve"> kojim je odgovorila na hrvatski </w:t>
      </w:r>
      <w:proofErr w:type="spellStart"/>
      <w:r w:rsidR="00B86514">
        <w:t>Reply</w:t>
      </w:r>
      <w:proofErr w:type="spellEnd"/>
      <w:r w:rsidR="00B86514">
        <w:t>, dakle u odnosu i na tužbu i na protutužbu</w:t>
      </w:r>
    </w:p>
    <w:p w:rsidR="00B86514" w:rsidRDefault="00597D2C" w:rsidP="00031BF0">
      <w:pPr>
        <w:pStyle w:val="Odlomakpopisa"/>
        <w:numPr>
          <w:ilvl w:val="0"/>
          <w:numId w:val="1"/>
        </w:numPr>
        <w:jc w:val="both"/>
      </w:pPr>
      <w:r>
        <w:rPr>
          <w:b/>
        </w:rPr>
        <w:t>U</w:t>
      </w:r>
      <w:r w:rsidR="00B86514" w:rsidRPr="00597D2C">
        <w:rPr>
          <w:b/>
        </w:rPr>
        <w:t xml:space="preserve"> kolovozu 2012. godine</w:t>
      </w:r>
      <w:r w:rsidR="00B86514">
        <w:t xml:space="preserve"> Hrvatske je Sudu uputila dodatni </w:t>
      </w:r>
      <w:proofErr w:type="spellStart"/>
      <w:r w:rsidR="00B86514">
        <w:t>podenesak</w:t>
      </w:r>
      <w:proofErr w:type="spellEnd"/>
      <w:r w:rsidR="00B86514">
        <w:t xml:space="preserve"> naziva </w:t>
      </w:r>
      <w:r w:rsidR="00B86514" w:rsidRPr="0079211F">
        <w:rPr>
          <w:b/>
        </w:rPr>
        <w:t>„</w:t>
      </w:r>
      <w:proofErr w:type="spellStart"/>
      <w:r w:rsidR="00B86514" w:rsidRPr="0079211F">
        <w:rPr>
          <w:b/>
        </w:rPr>
        <w:t>Additional</w:t>
      </w:r>
      <w:proofErr w:type="spellEnd"/>
      <w:r w:rsidR="00B86514" w:rsidRPr="0079211F">
        <w:rPr>
          <w:b/>
        </w:rPr>
        <w:t xml:space="preserve"> </w:t>
      </w:r>
      <w:proofErr w:type="spellStart"/>
      <w:r w:rsidR="00B86514" w:rsidRPr="0079211F">
        <w:rPr>
          <w:b/>
        </w:rPr>
        <w:t>pleading</w:t>
      </w:r>
      <w:proofErr w:type="spellEnd"/>
      <w:r w:rsidR="00B86514" w:rsidRPr="0079211F">
        <w:rPr>
          <w:b/>
        </w:rPr>
        <w:t>“,</w:t>
      </w:r>
      <w:r w:rsidR="00B86514">
        <w:t xml:space="preserve"> posljednji pisani podnesak, kojim je Hrvatska odgovorila isključivo na navode iz Protutužbe. Ovaj se podnesak sastoji od 2 Volumena pri čemu prvi</w:t>
      </w:r>
      <w:r w:rsidR="0079211F">
        <w:t xml:space="preserve"> predstavlja osnovni tekst (105</w:t>
      </w:r>
      <w:r w:rsidR="00B86514">
        <w:t xml:space="preserve"> str.), </w:t>
      </w:r>
      <w:r w:rsidR="00844D55">
        <w:t>a drugi popratnu dokumentaciju</w:t>
      </w:r>
      <w:r w:rsidR="001C1B66">
        <w:t>.</w:t>
      </w:r>
    </w:p>
    <w:p w:rsidR="00844D55" w:rsidRDefault="001C1B66" w:rsidP="00031BF0">
      <w:pPr>
        <w:pStyle w:val="Odlomakpopisa"/>
        <w:numPr>
          <w:ilvl w:val="0"/>
          <w:numId w:val="1"/>
        </w:numPr>
        <w:jc w:val="both"/>
      </w:pPr>
      <w:r>
        <w:t>U</w:t>
      </w:r>
      <w:r w:rsidR="00844D55">
        <w:t xml:space="preserve"> lipnju 2013. godine </w:t>
      </w:r>
      <w:r w:rsidR="00844D55" w:rsidRPr="00D82232">
        <w:t xml:space="preserve">razriješena je </w:t>
      </w:r>
      <w:proofErr w:type="spellStart"/>
      <w:r w:rsidR="00844D55" w:rsidRPr="00D82232">
        <w:t>suzastupnica</w:t>
      </w:r>
      <w:proofErr w:type="spellEnd"/>
      <w:r w:rsidR="00844D55" w:rsidRPr="00D82232">
        <w:t xml:space="preserve"> prof. dr. sc. Maja </w:t>
      </w:r>
      <w:proofErr w:type="spellStart"/>
      <w:r w:rsidR="00844D55" w:rsidRPr="00D82232">
        <w:t>Seršić</w:t>
      </w:r>
      <w:proofErr w:type="spellEnd"/>
      <w:r w:rsidR="00AB0EFA">
        <w:t xml:space="preserve"> koja je imenovana zastupnicom RH u predmetu arbitraže sa Slovenijom</w:t>
      </w:r>
      <w:r w:rsidR="00844D55">
        <w:t xml:space="preserve">, a </w:t>
      </w:r>
      <w:proofErr w:type="spellStart"/>
      <w:r w:rsidR="00844D55">
        <w:t>suzastupnikom</w:t>
      </w:r>
      <w:proofErr w:type="spellEnd"/>
      <w:r w:rsidR="00844D55">
        <w:t xml:space="preserve"> je </w:t>
      </w:r>
      <w:r w:rsidR="00844D55" w:rsidRPr="00AB0EFA">
        <w:rPr>
          <w:b/>
        </w:rPr>
        <w:t xml:space="preserve">imenovan prof. dr. sc. Davorin </w:t>
      </w:r>
      <w:proofErr w:type="spellStart"/>
      <w:r w:rsidR="00844D55" w:rsidRPr="00AB0EFA">
        <w:rPr>
          <w:b/>
        </w:rPr>
        <w:t>Lapaš</w:t>
      </w:r>
      <w:proofErr w:type="spellEnd"/>
      <w:r w:rsidR="00AB0EFA" w:rsidRPr="00AB0EFA">
        <w:rPr>
          <w:b/>
        </w:rPr>
        <w:t>,</w:t>
      </w:r>
      <w:r w:rsidR="00AB0EFA">
        <w:t xml:space="preserve"> profesor na Pravnom fakultetu u Zagrebu</w:t>
      </w:r>
      <w:r w:rsidR="0057335D">
        <w:t xml:space="preserve">, a razriješen je </w:t>
      </w:r>
      <w:proofErr w:type="spellStart"/>
      <w:r w:rsidR="0057335D">
        <w:t>suzastupnik</w:t>
      </w:r>
      <w:proofErr w:type="spellEnd"/>
      <w:r w:rsidR="0057335D">
        <w:t xml:space="preserve"> </w:t>
      </w:r>
      <w:proofErr w:type="spellStart"/>
      <w:r w:rsidR="0057335D">
        <w:t>Markotić</w:t>
      </w:r>
      <w:proofErr w:type="spellEnd"/>
      <w:r w:rsidR="0057335D">
        <w:t xml:space="preserve"> radi odlaska na mjesto veleposlanika RH u Beogradu</w:t>
      </w:r>
      <w:r>
        <w:t>.</w:t>
      </w:r>
    </w:p>
    <w:p w:rsidR="00AB0EFA" w:rsidRDefault="001C1B66" w:rsidP="00AB0EFA">
      <w:pPr>
        <w:pStyle w:val="Odlomakpopisa"/>
        <w:numPr>
          <w:ilvl w:val="0"/>
          <w:numId w:val="1"/>
        </w:numPr>
        <w:jc w:val="both"/>
      </w:pPr>
      <w:r>
        <w:t>U</w:t>
      </w:r>
      <w:r w:rsidR="00844D55">
        <w:t xml:space="preserve"> listopadu 2013. godine </w:t>
      </w:r>
      <w:r w:rsidR="00844D55" w:rsidRPr="00AB0EFA">
        <w:rPr>
          <w:b/>
        </w:rPr>
        <w:t xml:space="preserve">za zastupnicu </w:t>
      </w:r>
      <w:r w:rsidR="00844D55" w:rsidRPr="00D82232">
        <w:t xml:space="preserve">je imenovana </w:t>
      </w:r>
      <w:r w:rsidR="00806F12" w:rsidRPr="00D82232">
        <w:t>i</w:t>
      </w:r>
      <w:r w:rsidR="00806F12">
        <w:rPr>
          <w:b/>
        </w:rPr>
        <w:t xml:space="preserve"> </w:t>
      </w:r>
      <w:r w:rsidR="00844D55" w:rsidRPr="00AB0EFA">
        <w:rPr>
          <w:b/>
        </w:rPr>
        <w:t>prof. dr. sc. Vesna Crnić-Grotić,</w:t>
      </w:r>
      <w:r w:rsidR="00AB0EFA">
        <w:rPr>
          <w:b/>
        </w:rPr>
        <w:t xml:space="preserve"> profesorica na Pravnom fakultetu u Rijeci,</w:t>
      </w:r>
      <w:r w:rsidR="00844D55">
        <w:t xml:space="preserve"> a za </w:t>
      </w:r>
      <w:proofErr w:type="spellStart"/>
      <w:r w:rsidR="00844D55" w:rsidRPr="00AB0EFA">
        <w:rPr>
          <w:b/>
        </w:rPr>
        <w:t>suzastupnicu</w:t>
      </w:r>
      <w:proofErr w:type="spellEnd"/>
      <w:r w:rsidR="00AB0EFA">
        <w:rPr>
          <w:b/>
        </w:rPr>
        <w:t xml:space="preserve"> je imenovana</w:t>
      </w:r>
      <w:r w:rsidR="00844D55" w:rsidRPr="00AB0EFA">
        <w:rPr>
          <w:b/>
        </w:rPr>
        <w:t xml:space="preserve"> Jana Špero</w:t>
      </w:r>
      <w:r w:rsidR="00AB0EFA">
        <w:rPr>
          <w:b/>
        </w:rPr>
        <w:t xml:space="preserve">, </w:t>
      </w:r>
      <w:r w:rsidR="00AB0EFA" w:rsidRPr="00AB0EFA">
        <w:t>načelnica u Ministarstvu pravosuđa</w:t>
      </w:r>
      <w:r>
        <w:t>.</w:t>
      </w:r>
    </w:p>
    <w:p w:rsidR="00806F12" w:rsidRDefault="001C1B66" w:rsidP="00AB0EFA">
      <w:pPr>
        <w:pStyle w:val="Odlomakpopisa"/>
        <w:numPr>
          <w:ilvl w:val="0"/>
          <w:numId w:val="1"/>
        </w:numPr>
        <w:jc w:val="both"/>
      </w:pPr>
      <w:r>
        <w:t>P</w:t>
      </w:r>
      <w:r w:rsidR="00806F12">
        <w:t xml:space="preserve">osebnom Odlukom Vlade, prof. dr. sc. </w:t>
      </w:r>
      <w:proofErr w:type="spellStart"/>
      <w:r w:rsidR="00806F12">
        <w:t>Mirjan</w:t>
      </w:r>
      <w:proofErr w:type="spellEnd"/>
      <w:r w:rsidR="00806F12">
        <w:t xml:space="preserve"> </w:t>
      </w:r>
      <w:proofErr w:type="spellStart"/>
      <w:r w:rsidR="00806F12">
        <w:t>Damaška</w:t>
      </w:r>
      <w:proofErr w:type="spellEnd"/>
      <w:r w:rsidR="00806F12">
        <w:t xml:space="preserve"> je 31. listopada 2013. godine razriješen sa mjesta zastupnika</w:t>
      </w:r>
      <w:r w:rsidR="0057335D">
        <w:t xml:space="preserve"> no nastavio </w:t>
      </w:r>
      <w:r w:rsidR="00D82232">
        <w:t>sudjelovati u radu tima</w:t>
      </w:r>
      <w:r w:rsidR="0057335D">
        <w:t xml:space="preserve"> kao pravni savjetnik</w:t>
      </w:r>
      <w:r>
        <w:t>.</w:t>
      </w:r>
    </w:p>
    <w:p w:rsidR="00B86514" w:rsidRPr="00AB0EFA" w:rsidRDefault="00AB0EFA" w:rsidP="00AB0EFA">
      <w:pPr>
        <w:jc w:val="both"/>
        <w:rPr>
          <w:b/>
          <w:sz w:val="24"/>
          <w:szCs w:val="24"/>
        </w:rPr>
      </w:pPr>
      <w:r w:rsidRPr="00AB0EFA">
        <w:rPr>
          <w:b/>
          <w:sz w:val="24"/>
          <w:szCs w:val="24"/>
        </w:rPr>
        <w:t>USMENA RASPRAVA O MERITUMU PR</w:t>
      </w:r>
      <w:r>
        <w:rPr>
          <w:b/>
          <w:sz w:val="24"/>
          <w:szCs w:val="24"/>
        </w:rPr>
        <w:t>EDMETA</w:t>
      </w:r>
    </w:p>
    <w:p w:rsidR="00AB0EFA" w:rsidRPr="001C1B66" w:rsidRDefault="001C1B66" w:rsidP="00AB0EFA">
      <w:pPr>
        <w:pStyle w:val="Odlomakpopisa"/>
        <w:numPr>
          <w:ilvl w:val="0"/>
          <w:numId w:val="1"/>
        </w:numPr>
        <w:jc w:val="both"/>
        <w:rPr>
          <w:b/>
        </w:rPr>
      </w:pPr>
      <w:r w:rsidRPr="001C1B66">
        <w:rPr>
          <w:b/>
        </w:rPr>
        <w:t>U</w:t>
      </w:r>
      <w:r w:rsidR="00AB0EFA" w:rsidRPr="001C1B66">
        <w:rPr>
          <w:b/>
        </w:rPr>
        <w:t>smena rasprava</w:t>
      </w:r>
      <w:r w:rsidR="00AB0EFA">
        <w:t xml:space="preserve"> pred Međunarodnim sudom pravde o činjenicama ovoga predmeta </w:t>
      </w:r>
      <w:r w:rsidR="00AB0EFA" w:rsidRPr="001C1B66">
        <w:rPr>
          <w:b/>
        </w:rPr>
        <w:t>održana je od 03. ožujka do 01. travnja 2014. godine</w:t>
      </w:r>
      <w:r>
        <w:rPr>
          <w:b/>
        </w:rPr>
        <w:t>.</w:t>
      </w:r>
    </w:p>
    <w:p w:rsidR="00AB0EFA" w:rsidRDefault="00AB0EFA" w:rsidP="00AB0EFA">
      <w:pPr>
        <w:pStyle w:val="Odlomakpopisa"/>
        <w:numPr>
          <w:ilvl w:val="0"/>
          <w:numId w:val="1"/>
        </w:numPr>
        <w:jc w:val="both"/>
      </w:pPr>
      <w:r>
        <w:t>Hrvatska je prva iznosila argumente pred Sudom od 03. do 07. ožujka, a ovi su se argumenti odnosili na događaje iz tužbe Hrvatske protiv Srbije</w:t>
      </w:r>
    </w:p>
    <w:p w:rsidR="00AB0EFA" w:rsidRDefault="001C1B66" w:rsidP="00AB0EFA">
      <w:pPr>
        <w:pStyle w:val="Odlomakpopisa"/>
        <w:numPr>
          <w:ilvl w:val="0"/>
          <w:numId w:val="1"/>
        </w:numPr>
        <w:jc w:val="both"/>
      </w:pPr>
      <w:r>
        <w:t>U</w:t>
      </w:r>
      <w:r w:rsidR="00AB0EFA">
        <w:t xml:space="preserve"> prvom tjednu usmene rasprave, pred Sudom su za Hrvatsku svjedočili i svjedoci eksperti gđa Sonja Biserko i g. Ivan Grujić, te direktni svjedoci genocidnih aktivnosti</w:t>
      </w:r>
      <w:r>
        <w:t>.</w:t>
      </w:r>
    </w:p>
    <w:p w:rsidR="00F86B7D" w:rsidRDefault="00F86B7D" w:rsidP="00F86B7D">
      <w:pPr>
        <w:pStyle w:val="Odlomakpopisa"/>
        <w:numPr>
          <w:ilvl w:val="0"/>
          <w:numId w:val="1"/>
        </w:numPr>
        <w:jc w:val="both"/>
      </w:pPr>
      <w:r>
        <w:t xml:space="preserve">Domaći tim koji je zastupao Republiku Hrvatsku na usmenoj raspravi pred Međunarodnim sudom pravde u Den Haagu činili su zastupnica </w:t>
      </w:r>
      <w:r w:rsidRPr="000E5A9B">
        <w:rPr>
          <w:b/>
        </w:rPr>
        <w:t xml:space="preserve">prof. dr. sc. Vesna Crnić – </w:t>
      </w:r>
      <w:proofErr w:type="spellStart"/>
      <w:r w:rsidRPr="000E5A9B">
        <w:rPr>
          <w:b/>
        </w:rPr>
        <w:t>Grotić</w:t>
      </w:r>
      <w:proofErr w:type="spellEnd"/>
      <w:r>
        <w:t xml:space="preserve">, </w:t>
      </w:r>
      <w:r>
        <w:tab/>
      </w:r>
      <w:proofErr w:type="spellStart"/>
      <w:r>
        <w:t>suzastupnica</w:t>
      </w:r>
      <w:proofErr w:type="spellEnd"/>
      <w:r>
        <w:t xml:space="preserve"> </w:t>
      </w:r>
      <w:r w:rsidRPr="000E5A9B">
        <w:rPr>
          <w:b/>
        </w:rPr>
        <w:t xml:space="preserve">Andreja </w:t>
      </w:r>
      <w:proofErr w:type="spellStart"/>
      <w:r w:rsidRPr="000E5A9B">
        <w:rPr>
          <w:b/>
        </w:rPr>
        <w:t>Metelko</w:t>
      </w:r>
      <w:proofErr w:type="spellEnd"/>
      <w:r w:rsidRPr="000E5A9B">
        <w:rPr>
          <w:b/>
        </w:rPr>
        <w:t xml:space="preserve"> – </w:t>
      </w:r>
      <w:proofErr w:type="spellStart"/>
      <w:r w:rsidRPr="000E5A9B">
        <w:rPr>
          <w:b/>
        </w:rPr>
        <w:t>Zgombić</w:t>
      </w:r>
      <w:proofErr w:type="spellEnd"/>
      <w:r>
        <w:t xml:space="preserve">,  </w:t>
      </w:r>
      <w:proofErr w:type="spellStart"/>
      <w:r>
        <w:t>suzastupnica</w:t>
      </w:r>
      <w:proofErr w:type="spellEnd"/>
      <w:r>
        <w:t xml:space="preserve"> </w:t>
      </w:r>
      <w:r w:rsidRPr="000E5A9B">
        <w:rPr>
          <w:b/>
        </w:rPr>
        <w:t xml:space="preserve">Jana </w:t>
      </w:r>
      <w:proofErr w:type="spellStart"/>
      <w:r w:rsidRPr="000E5A9B">
        <w:rPr>
          <w:b/>
        </w:rPr>
        <w:t>Špero</w:t>
      </w:r>
      <w:proofErr w:type="spellEnd"/>
      <w:r>
        <w:t xml:space="preserve">, </w:t>
      </w:r>
      <w:proofErr w:type="spellStart"/>
      <w:r>
        <w:t>suzastupnik</w:t>
      </w:r>
      <w:proofErr w:type="spellEnd"/>
      <w:r>
        <w:t xml:space="preserve"> prof. dr. sc. </w:t>
      </w:r>
      <w:r w:rsidRPr="000E5A9B">
        <w:rPr>
          <w:b/>
        </w:rPr>
        <w:t xml:space="preserve">Davorin </w:t>
      </w:r>
      <w:proofErr w:type="spellStart"/>
      <w:r w:rsidRPr="000E5A9B">
        <w:rPr>
          <w:b/>
        </w:rPr>
        <w:t>Lapaš</w:t>
      </w:r>
      <w:proofErr w:type="spellEnd"/>
      <w:r>
        <w:t xml:space="preserve">, profesorica </w:t>
      </w:r>
      <w:r w:rsidRPr="000E5A9B">
        <w:rPr>
          <w:b/>
        </w:rPr>
        <w:t xml:space="preserve">Maja </w:t>
      </w:r>
      <w:proofErr w:type="spellStart"/>
      <w:r w:rsidRPr="000E5A9B">
        <w:rPr>
          <w:b/>
        </w:rPr>
        <w:t>Seršić</w:t>
      </w:r>
      <w:proofErr w:type="spellEnd"/>
      <w:r>
        <w:t xml:space="preserve">, odvjetnik </w:t>
      </w:r>
      <w:r w:rsidR="000E5A9B">
        <w:t xml:space="preserve">generala Gotovine pred MKSJ g. </w:t>
      </w:r>
      <w:r w:rsidRPr="000E5A9B">
        <w:rPr>
          <w:b/>
        </w:rPr>
        <w:t xml:space="preserve">Luka </w:t>
      </w:r>
      <w:proofErr w:type="spellStart"/>
      <w:r w:rsidRPr="000E5A9B">
        <w:rPr>
          <w:b/>
        </w:rPr>
        <w:t>Mišetić</w:t>
      </w:r>
      <w:proofErr w:type="spellEnd"/>
      <w:r>
        <w:t xml:space="preserve"> te djelatnici Ministarstva pravosuđa zaduženi za pravnu i logističku potporu tima</w:t>
      </w:r>
      <w:r w:rsidR="001C1B66">
        <w:t>.</w:t>
      </w:r>
    </w:p>
    <w:p w:rsidR="00F86B7D" w:rsidRDefault="00F86B7D" w:rsidP="000E5A9B">
      <w:pPr>
        <w:pStyle w:val="Odlomakpopisa"/>
        <w:numPr>
          <w:ilvl w:val="0"/>
          <w:numId w:val="1"/>
        </w:numPr>
        <w:jc w:val="both"/>
      </w:pPr>
      <w:r>
        <w:t xml:space="preserve">Strani tim koji  je zastupao Hrvatsku  na usmenoj raspravi pred Sudom čine dugogodišnji pravni savjetnici domaćeg tima (od 2000. godine),  renomirani odvjetnici iz Velike Britanije specijalizirani za pitanja međunarodnog prava i to </w:t>
      </w:r>
      <w:r w:rsidRPr="000E5A9B">
        <w:rPr>
          <w:b/>
        </w:rPr>
        <w:t xml:space="preserve">prof. dr. sc. James </w:t>
      </w:r>
      <w:proofErr w:type="spellStart"/>
      <w:r w:rsidRPr="000E5A9B">
        <w:rPr>
          <w:b/>
        </w:rPr>
        <w:t>Crawford</w:t>
      </w:r>
      <w:proofErr w:type="spellEnd"/>
      <w:r>
        <w:t xml:space="preserve"> </w:t>
      </w:r>
      <w:r w:rsidR="000E5A9B">
        <w:t xml:space="preserve">profesor Međunarodnog prava na </w:t>
      </w:r>
      <w:proofErr w:type="spellStart"/>
      <w:r w:rsidR="000E5A9B">
        <w:t>University</w:t>
      </w:r>
      <w:proofErr w:type="spellEnd"/>
      <w:r w:rsidR="000E5A9B">
        <w:t xml:space="preserve"> </w:t>
      </w:r>
      <w:proofErr w:type="spellStart"/>
      <w:r w:rsidR="000E5A9B">
        <w:t>of</w:t>
      </w:r>
      <w:proofErr w:type="spellEnd"/>
      <w:r w:rsidR="000E5A9B">
        <w:t xml:space="preserve"> </w:t>
      </w:r>
      <w:proofErr w:type="spellStart"/>
      <w:r w:rsidR="000E5A9B">
        <w:t>Cambridge</w:t>
      </w:r>
      <w:proofErr w:type="spellEnd"/>
      <w:r w:rsidR="000E5A9B">
        <w:t xml:space="preserve">, odvjetnik u </w:t>
      </w:r>
      <w:proofErr w:type="spellStart"/>
      <w:r w:rsidR="000E5A9B">
        <w:t>Matrix</w:t>
      </w:r>
      <w:proofErr w:type="spellEnd"/>
      <w:r w:rsidR="000E5A9B">
        <w:t xml:space="preserve"> </w:t>
      </w:r>
      <w:proofErr w:type="spellStart"/>
      <w:r w:rsidR="000E5A9B">
        <w:t>Chambers</w:t>
      </w:r>
      <w:proofErr w:type="spellEnd"/>
      <w:r w:rsidR="000E5A9B">
        <w:t xml:space="preserve"> </w:t>
      </w:r>
      <w:r>
        <w:t>(koji je izabran za novog suca Međunarodnog suda pravde te će prisegnu</w:t>
      </w:r>
      <w:r w:rsidR="000E5A9B">
        <w:t>ti netom nakon objave presude),</w:t>
      </w:r>
      <w:r w:rsidR="001C1B66">
        <w:t xml:space="preserve"> </w:t>
      </w:r>
      <w:r w:rsidRPr="000E5A9B">
        <w:rPr>
          <w:b/>
        </w:rPr>
        <w:t>prof. dr. sc. Philippe Sands</w:t>
      </w:r>
      <w:r>
        <w:t xml:space="preserve">, profesor prava na </w:t>
      </w:r>
      <w:proofErr w:type="spellStart"/>
      <w:r>
        <w:t>Universitiy</w:t>
      </w:r>
      <w:proofErr w:type="spellEnd"/>
      <w:r>
        <w:t xml:space="preserve"> </w:t>
      </w:r>
      <w:proofErr w:type="spellStart"/>
      <w:r>
        <w:t>College</w:t>
      </w:r>
      <w:proofErr w:type="spellEnd"/>
      <w:r>
        <w:t xml:space="preserve"> London, odvjetnik</w:t>
      </w:r>
      <w:r w:rsidR="001C1B66">
        <w:t xml:space="preserve"> u</w:t>
      </w:r>
      <w:r>
        <w:t xml:space="preserve"> </w:t>
      </w:r>
      <w:proofErr w:type="spellStart"/>
      <w:r>
        <w:t>Matrix</w:t>
      </w:r>
      <w:proofErr w:type="spellEnd"/>
      <w:r>
        <w:t xml:space="preserve"> </w:t>
      </w:r>
      <w:proofErr w:type="spellStart"/>
      <w:r>
        <w:t>Chambers</w:t>
      </w:r>
      <w:proofErr w:type="spellEnd"/>
      <w:r w:rsidR="000E5A9B">
        <w:t xml:space="preserve">, </w:t>
      </w:r>
      <w:r w:rsidR="000E5A9B" w:rsidRPr="000E5A9B">
        <w:rPr>
          <w:b/>
        </w:rPr>
        <w:t>sir</w:t>
      </w:r>
      <w:r w:rsidR="000E5A9B">
        <w:t xml:space="preserve"> </w:t>
      </w:r>
      <w:proofErr w:type="spellStart"/>
      <w:r w:rsidRPr="000E5A9B">
        <w:rPr>
          <w:b/>
        </w:rPr>
        <w:t>Kier</w:t>
      </w:r>
      <w:proofErr w:type="spellEnd"/>
      <w:r w:rsidRPr="000E5A9B">
        <w:rPr>
          <w:b/>
        </w:rPr>
        <w:t xml:space="preserve"> Starmer</w:t>
      </w:r>
      <w:r>
        <w:t xml:space="preserve">, odvjetnik, dosadašnji glavni tužitelj za Englesku i </w:t>
      </w:r>
      <w:proofErr w:type="spellStart"/>
      <w:r>
        <w:t>Wales</w:t>
      </w:r>
      <w:proofErr w:type="spellEnd"/>
      <w:r w:rsidR="000E5A9B">
        <w:t xml:space="preserve"> </w:t>
      </w:r>
      <w:r>
        <w:t xml:space="preserve">te nekoliko odvjetnika i istražitelja iz </w:t>
      </w:r>
      <w:proofErr w:type="spellStart"/>
      <w:r>
        <w:t>Matrix</w:t>
      </w:r>
      <w:proofErr w:type="spellEnd"/>
      <w:r>
        <w:t xml:space="preserve"> </w:t>
      </w:r>
      <w:proofErr w:type="spellStart"/>
      <w:r>
        <w:t>Chambers</w:t>
      </w:r>
      <w:proofErr w:type="spellEnd"/>
      <w:r w:rsidR="001C1B66">
        <w:t>.</w:t>
      </w:r>
    </w:p>
    <w:p w:rsidR="004424CA" w:rsidRDefault="004424CA" w:rsidP="000E5A9B">
      <w:pPr>
        <w:pStyle w:val="Odlomakpopisa"/>
        <w:numPr>
          <w:ilvl w:val="0"/>
          <w:numId w:val="1"/>
        </w:numPr>
        <w:jc w:val="both"/>
      </w:pPr>
      <w:r>
        <w:t>U Republici Hrvatskoj je tim stručnjaka kontinuirano radio  na pripremi pisanih podnesaka i usmene rasprave</w:t>
      </w:r>
      <w:r w:rsidR="001C1B66">
        <w:t>, na pripremi podnesaka i rasprave, kao i prikupljanju dokaza, radila su sva relevantna tijela u Republici Hrvatskoj. O</w:t>
      </w:r>
      <w:r>
        <w:t>bzirom na više od 15 godina trajanja postupka, prikupljena je velika količina dokumenata</w:t>
      </w:r>
      <w:r w:rsidR="001C1B66">
        <w:t xml:space="preserve"> koja je objedinjena u dokumentaciji podnesenom Sudu </w:t>
      </w:r>
      <w:r w:rsidR="001C1B66" w:rsidRPr="001C1B66">
        <w:rPr>
          <w:highlight w:val="yellow"/>
        </w:rPr>
        <w:t xml:space="preserve">u </w:t>
      </w:r>
      <w:proofErr w:type="spellStart"/>
      <w:r w:rsidR="001C1B66" w:rsidRPr="001C1B66">
        <w:rPr>
          <w:highlight w:val="yellow"/>
        </w:rPr>
        <w:t>Memorialu</w:t>
      </w:r>
      <w:proofErr w:type="spellEnd"/>
      <w:r w:rsidR="001C1B66" w:rsidRPr="001C1B66">
        <w:rPr>
          <w:highlight w:val="yellow"/>
        </w:rPr>
        <w:t xml:space="preserve"> i </w:t>
      </w:r>
      <w:proofErr w:type="spellStart"/>
      <w:r w:rsidR="001C1B66" w:rsidRPr="001C1B66">
        <w:rPr>
          <w:highlight w:val="yellow"/>
        </w:rPr>
        <w:t>Reply</w:t>
      </w:r>
      <w:proofErr w:type="spellEnd"/>
      <w:r w:rsidR="001C1B66" w:rsidRPr="001C1B66">
        <w:rPr>
          <w:highlight w:val="yellow"/>
        </w:rPr>
        <w:t>-u</w:t>
      </w:r>
    </w:p>
    <w:p w:rsidR="00CD1D11" w:rsidRDefault="001C1B66" w:rsidP="00CD1D11">
      <w:pPr>
        <w:pStyle w:val="Odlomakpopisa"/>
        <w:numPr>
          <w:ilvl w:val="0"/>
          <w:numId w:val="1"/>
        </w:numPr>
        <w:jc w:val="both"/>
        <w:rPr>
          <w:b/>
        </w:rPr>
      </w:pPr>
      <w:r>
        <w:t>D</w:t>
      </w:r>
      <w:r w:rsidR="00CD1D11">
        <w:t xml:space="preserve">ana 22. siječnja 2015. godine Međunarodni sud je objavio da će se </w:t>
      </w:r>
      <w:r w:rsidR="00CD1D11" w:rsidRPr="00CD1D11">
        <w:rPr>
          <w:b/>
        </w:rPr>
        <w:t xml:space="preserve">presuda objaviti dana 03. veljače 2015. godine </w:t>
      </w:r>
    </w:p>
    <w:p w:rsidR="001C1B66" w:rsidRDefault="001C1B66" w:rsidP="001C1B66">
      <w:pPr>
        <w:jc w:val="both"/>
        <w:rPr>
          <w:b/>
        </w:rPr>
      </w:pPr>
    </w:p>
    <w:p w:rsidR="001C1B66" w:rsidRDefault="001C1B66" w:rsidP="001C1B66">
      <w:pPr>
        <w:jc w:val="both"/>
        <w:rPr>
          <w:b/>
        </w:rPr>
      </w:pPr>
    </w:p>
    <w:p w:rsidR="001C1B66" w:rsidRDefault="001C1B66" w:rsidP="001C1B66">
      <w:pPr>
        <w:jc w:val="both"/>
        <w:rPr>
          <w:b/>
        </w:rPr>
      </w:pPr>
    </w:p>
    <w:p w:rsidR="001C1B66" w:rsidRPr="001C1B66" w:rsidRDefault="001C1B66" w:rsidP="001C1B66">
      <w:pPr>
        <w:jc w:val="both"/>
        <w:rPr>
          <w:b/>
        </w:rPr>
      </w:pPr>
    </w:p>
    <w:p w:rsidR="00F5649F" w:rsidRDefault="00F5649F" w:rsidP="00F33460">
      <w:pPr>
        <w:pStyle w:val="Odlomakpopisa"/>
        <w:ind w:left="360"/>
        <w:jc w:val="both"/>
      </w:pPr>
    </w:p>
    <w:p w:rsidR="00EB228B" w:rsidRDefault="00EB228B" w:rsidP="005F52E8">
      <w:pPr>
        <w:jc w:val="both"/>
      </w:pPr>
    </w:p>
    <w:sectPr w:rsidR="00EB2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D5B"/>
    <w:multiLevelType w:val="hybridMultilevel"/>
    <w:tmpl w:val="51B625E0"/>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18482C5B"/>
    <w:multiLevelType w:val="hybridMultilevel"/>
    <w:tmpl w:val="BA66903A"/>
    <w:lvl w:ilvl="0" w:tplc="661CA95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26C6C1D"/>
    <w:multiLevelType w:val="hybridMultilevel"/>
    <w:tmpl w:val="EB641E3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78287286"/>
    <w:multiLevelType w:val="hybridMultilevel"/>
    <w:tmpl w:val="13422D0E"/>
    <w:lvl w:ilvl="0" w:tplc="312CBF6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7E7B7E18"/>
    <w:multiLevelType w:val="hybridMultilevel"/>
    <w:tmpl w:val="0158D278"/>
    <w:lvl w:ilvl="0" w:tplc="622EED2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B2"/>
    <w:rsid w:val="00031BF0"/>
    <w:rsid w:val="0003700F"/>
    <w:rsid w:val="00051F24"/>
    <w:rsid w:val="00052993"/>
    <w:rsid w:val="00055B14"/>
    <w:rsid w:val="00074A72"/>
    <w:rsid w:val="0008300C"/>
    <w:rsid w:val="000A1A37"/>
    <w:rsid w:val="000E141E"/>
    <w:rsid w:val="000E5A9B"/>
    <w:rsid w:val="001125C7"/>
    <w:rsid w:val="001240BA"/>
    <w:rsid w:val="00135247"/>
    <w:rsid w:val="001B29D6"/>
    <w:rsid w:val="001C1B66"/>
    <w:rsid w:val="001C31E5"/>
    <w:rsid w:val="001D0F15"/>
    <w:rsid w:val="001E3906"/>
    <w:rsid w:val="001E52A6"/>
    <w:rsid w:val="001F26C6"/>
    <w:rsid w:val="002334F4"/>
    <w:rsid w:val="00285E29"/>
    <w:rsid w:val="002A4AE9"/>
    <w:rsid w:val="002E5E86"/>
    <w:rsid w:val="00303A3F"/>
    <w:rsid w:val="00336D03"/>
    <w:rsid w:val="003719A8"/>
    <w:rsid w:val="003C1025"/>
    <w:rsid w:val="00412DB3"/>
    <w:rsid w:val="00414C8F"/>
    <w:rsid w:val="004424CA"/>
    <w:rsid w:val="004525B2"/>
    <w:rsid w:val="00486F86"/>
    <w:rsid w:val="004E7745"/>
    <w:rsid w:val="004F564A"/>
    <w:rsid w:val="00515ED5"/>
    <w:rsid w:val="00540D38"/>
    <w:rsid w:val="00572CCB"/>
    <w:rsid w:val="0057335D"/>
    <w:rsid w:val="00577F94"/>
    <w:rsid w:val="00596B84"/>
    <w:rsid w:val="00597D2C"/>
    <w:rsid w:val="005B4E79"/>
    <w:rsid w:val="005B57D1"/>
    <w:rsid w:val="005C59CB"/>
    <w:rsid w:val="005E7C20"/>
    <w:rsid w:val="005F52E8"/>
    <w:rsid w:val="00600A60"/>
    <w:rsid w:val="0060319D"/>
    <w:rsid w:val="00606479"/>
    <w:rsid w:val="00680EDC"/>
    <w:rsid w:val="00685A92"/>
    <w:rsid w:val="006A1CB2"/>
    <w:rsid w:val="006B3EAB"/>
    <w:rsid w:val="007025F9"/>
    <w:rsid w:val="007170A4"/>
    <w:rsid w:val="00732229"/>
    <w:rsid w:val="00744753"/>
    <w:rsid w:val="00762AB5"/>
    <w:rsid w:val="00770E7F"/>
    <w:rsid w:val="0079211F"/>
    <w:rsid w:val="00793FDA"/>
    <w:rsid w:val="007A1705"/>
    <w:rsid w:val="007D116E"/>
    <w:rsid w:val="007F0946"/>
    <w:rsid w:val="00804202"/>
    <w:rsid w:val="00806F12"/>
    <w:rsid w:val="00830876"/>
    <w:rsid w:val="00844D55"/>
    <w:rsid w:val="0089126A"/>
    <w:rsid w:val="008A23B4"/>
    <w:rsid w:val="008B4950"/>
    <w:rsid w:val="00924CE4"/>
    <w:rsid w:val="0094155C"/>
    <w:rsid w:val="00954CB8"/>
    <w:rsid w:val="009C5792"/>
    <w:rsid w:val="009E573C"/>
    <w:rsid w:val="009E5D5E"/>
    <w:rsid w:val="00A759EC"/>
    <w:rsid w:val="00A8547A"/>
    <w:rsid w:val="00A930AA"/>
    <w:rsid w:val="00AB0EFA"/>
    <w:rsid w:val="00AC6C25"/>
    <w:rsid w:val="00AD0E04"/>
    <w:rsid w:val="00AE1100"/>
    <w:rsid w:val="00AF3874"/>
    <w:rsid w:val="00B25517"/>
    <w:rsid w:val="00B31751"/>
    <w:rsid w:val="00B33F7A"/>
    <w:rsid w:val="00B60CBB"/>
    <w:rsid w:val="00B71BE2"/>
    <w:rsid w:val="00B80134"/>
    <w:rsid w:val="00B8558F"/>
    <w:rsid w:val="00B86514"/>
    <w:rsid w:val="00BA2257"/>
    <w:rsid w:val="00BA3B8D"/>
    <w:rsid w:val="00BB35F7"/>
    <w:rsid w:val="00BE2BA2"/>
    <w:rsid w:val="00BE703D"/>
    <w:rsid w:val="00C01B4E"/>
    <w:rsid w:val="00C04BEE"/>
    <w:rsid w:val="00C078CA"/>
    <w:rsid w:val="00C53934"/>
    <w:rsid w:val="00C6785E"/>
    <w:rsid w:val="00CA75BF"/>
    <w:rsid w:val="00CD1D11"/>
    <w:rsid w:val="00CD55D3"/>
    <w:rsid w:val="00D160B6"/>
    <w:rsid w:val="00D21974"/>
    <w:rsid w:val="00D2669D"/>
    <w:rsid w:val="00D3514D"/>
    <w:rsid w:val="00D5158F"/>
    <w:rsid w:val="00D566E1"/>
    <w:rsid w:val="00D74140"/>
    <w:rsid w:val="00D82232"/>
    <w:rsid w:val="00D8474C"/>
    <w:rsid w:val="00D95AC7"/>
    <w:rsid w:val="00DA5D8B"/>
    <w:rsid w:val="00DB461A"/>
    <w:rsid w:val="00DC15E9"/>
    <w:rsid w:val="00DF0FC1"/>
    <w:rsid w:val="00E3285B"/>
    <w:rsid w:val="00E50098"/>
    <w:rsid w:val="00E50E54"/>
    <w:rsid w:val="00E574AB"/>
    <w:rsid w:val="00E66D0D"/>
    <w:rsid w:val="00E70940"/>
    <w:rsid w:val="00EA74E5"/>
    <w:rsid w:val="00EB228B"/>
    <w:rsid w:val="00EC6DAE"/>
    <w:rsid w:val="00ED3B4B"/>
    <w:rsid w:val="00ED6B5A"/>
    <w:rsid w:val="00ED7EBB"/>
    <w:rsid w:val="00F16F68"/>
    <w:rsid w:val="00F24C72"/>
    <w:rsid w:val="00F26D53"/>
    <w:rsid w:val="00F33460"/>
    <w:rsid w:val="00F5649F"/>
    <w:rsid w:val="00F6083D"/>
    <w:rsid w:val="00F60C93"/>
    <w:rsid w:val="00F81F3A"/>
    <w:rsid w:val="00F86B7D"/>
    <w:rsid w:val="00F94B04"/>
    <w:rsid w:val="00FA7DD5"/>
    <w:rsid w:val="00FF31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A1C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A1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1908</Words>
  <Characters>10880</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12763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wsadmin</cp:lastModifiedBy>
  <cp:revision>3</cp:revision>
  <dcterms:created xsi:type="dcterms:W3CDTF">2015-01-30T13:02:00Z</dcterms:created>
  <dcterms:modified xsi:type="dcterms:W3CDTF">2015-01-30T13:49:00Z</dcterms:modified>
</cp:coreProperties>
</file>